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D2AA0" w14:textId="334EBCBD" w:rsidR="001E4E7B" w:rsidRPr="007F2F54" w:rsidRDefault="001E4E7B" w:rsidP="004769AE">
      <w:pPr>
        <w:spacing w:before="76" w:after="240"/>
        <w:ind w:left="112"/>
        <w:jc w:val="both"/>
        <w:rPr>
          <w:rFonts w:asciiTheme="minorHAnsi" w:hAnsiTheme="minorHAnsi" w:cstheme="minorHAnsi"/>
          <w:b/>
          <w:sz w:val="28"/>
          <w:szCs w:val="24"/>
        </w:rPr>
      </w:pPr>
      <w:r w:rsidRPr="007F2F54">
        <w:rPr>
          <w:rFonts w:asciiTheme="minorHAnsi" w:hAnsiTheme="minorHAnsi" w:cstheme="minorHAnsi"/>
          <w:b/>
          <w:sz w:val="28"/>
          <w:szCs w:val="24"/>
        </w:rPr>
        <w:t>Allegato</w:t>
      </w:r>
      <w:r w:rsidRPr="007F2F54">
        <w:rPr>
          <w:rFonts w:asciiTheme="minorHAnsi" w:hAnsiTheme="minorHAnsi" w:cstheme="minorHAnsi"/>
          <w:b/>
          <w:spacing w:val="-2"/>
          <w:sz w:val="28"/>
          <w:szCs w:val="24"/>
        </w:rPr>
        <w:t xml:space="preserve"> </w:t>
      </w:r>
      <w:r w:rsidR="00EE44E4" w:rsidRPr="007F2F54">
        <w:rPr>
          <w:rFonts w:asciiTheme="minorHAnsi" w:hAnsiTheme="minorHAnsi" w:cstheme="minorHAnsi"/>
          <w:b/>
          <w:spacing w:val="-10"/>
          <w:sz w:val="28"/>
          <w:szCs w:val="24"/>
        </w:rPr>
        <w:t>1</w:t>
      </w:r>
      <w:r w:rsidR="004769AE">
        <w:rPr>
          <w:rFonts w:asciiTheme="minorHAnsi" w:hAnsiTheme="minorHAnsi" w:cstheme="minorHAnsi"/>
          <w:b/>
          <w:spacing w:val="-10"/>
          <w:sz w:val="28"/>
          <w:szCs w:val="24"/>
        </w:rPr>
        <w:t>2</w:t>
      </w:r>
    </w:p>
    <w:p w14:paraId="7E292FF6" w14:textId="77777777" w:rsidR="001E4E7B" w:rsidRPr="007F2F54" w:rsidRDefault="001E4E7B" w:rsidP="004769AE">
      <w:pPr>
        <w:pStyle w:val="Titolo1"/>
        <w:spacing w:after="240"/>
        <w:ind w:right="119"/>
        <w:jc w:val="both"/>
        <w:rPr>
          <w:rFonts w:asciiTheme="minorHAnsi" w:hAnsiTheme="minorHAnsi" w:cstheme="minorHAnsi"/>
          <w:sz w:val="24"/>
          <w:szCs w:val="24"/>
        </w:rPr>
      </w:pPr>
      <w:r w:rsidRPr="007F2F54">
        <w:rPr>
          <w:rFonts w:asciiTheme="minorHAnsi" w:hAnsiTheme="minorHAnsi" w:cstheme="minorHAnsi"/>
          <w:sz w:val="24"/>
          <w:szCs w:val="24"/>
        </w:rPr>
        <w:t>CODICE ETICO E DI CONDOTTA A TUTELA DEI MINORI E PER LA PREVENZIONE DELLE MOLESTIE, DELLA VIOLENZA DI GENERE E DI OGNI ALTRA CONDIZIONE DI DISCRIMINAZIONE</w:t>
      </w:r>
    </w:p>
    <w:p w14:paraId="0D21E9AE" w14:textId="1CC1F75C" w:rsidR="001E4E7B" w:rsidRPr="004769AE" w:rsidRDefault="001E4E7B" w:rsidP="004769AE">
      <w:pPr>
        <w:pStyle w:val="Corpotesto"/>
        <w:spacing w:after="240"/>
        <w:ind w:right="114"/>
        <w:rPr>
          <w:rFonts w:asciiTheme="minorHAnsi" w:hAnsiTheme="minorHAnsi" w:cstheme="minorHAnsi"/>
          <w:sz w:val="22"/>
          <w:szCs w:val="22"/>
        </w:rPr>
      </w:pPr>
      <w:r w:rsidRPr="004769AE">
        <w:rPr>
          <w:rFonts w:asciiTheme="minorHAnsi" w:hAnsiTheme="minorHAnsi" w:cstheme="minorHAnsi"/>
          <w:sz w:val="22"/>
          <w:szCs w:val="22"/>
        </w:rPr>
        <w:t>Ogni</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Tesserato</w:t>
      </w:r>
      <w:r w:rsidRPr="004769AE">
        <w:rPr>
          <w:rFonts w:asciiTheme="minorHAnsi" w:hAnsiTheme="minorHAnsi" w:cstheme="minorHAnsi"/>
          <w:spacing w:val="-5"/>
          <w:sz w:val="22"/>
          <w:szCs w:val="22"/>
        </w:rPr>
        <w:t xml:space="preserve"> </w:t>
      </w:r>
      <w:r w:rsidR="005338D3">
        <w:rPr>
          <w:rFonts w:asciiTheme="minorHAnsi" w:hAnsiTheme="minorHAnsi" w:cstheme="minorHAnsi"/>
          <w:spacing w:val="-5"/>
          <w:sz w:val="22"/>
          <w:szCs w:val="22"/>
        </w:rPr>
        <w:t xml:space="preserve">di UNIONE SPORTIVA ACLI </w:t>
      </w:r>
      <w:r w:rsidRPr="004769AE">
        <w:rPr>
          <w:rFonts w:asciiTheme="minorHAnsi" w:hAnsiTheme="minorHAnsi" w:cstheme="minorHAnsi"/>
          <w:sz w:val="22"/>
          <w:szCs w:val="22"/>
        </w:rPr>
        <w:t>è</w:t>
      </w:r>
      <w:r w:rsidRPr="004769AE">
        <w:rPr>
          <w:rFonts w:asciiTheme="minorHAnsi" w:hAnsiTheme="minorHAnsi" w:cstheme="minorHAnsi"/>
          <w:spacing w:val="-7"/>
          <w:sz w:val="22"/>
          <w:szCs w:val="22"/>
        </w:rPr>
        <w:t xml:space="preserve"> </w:t>
      </w:r>
      <w:r w:rsidRPr="004769AE">
        <w:rPr>
          <w:rFonts w:asciiTheme="minorHAnsi" w:hAnsiTheme="minorHAnsi" w:cstheme="minorHAnsi"/>
          <w:sz w:val="22"/>
          <w:szCs w:val="22"/>
        </w:rPr>
        <w:t>tenuto</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a</w:t>
      </w:r>
      <w:r w:rsidRPr="004769AE">
        <w:rPr>
          <w:rFonts w:asciiTheme="minorHAnsi" w:hAnsiTheme="minorHAnsi" w:cstheme="minorHAnsi"/>
          <w:spacing w:val="-7"/>
          <w:sz w:val="22"/>
          <w:szCs w:val="22"/>
        </w:rPr>
        <w:t xml:space="preserve"> </w:t>
      </w:r>
      <w:r w:rsidRPr="004769AE">
        <w:rPr>
          <w:rFonts w:asciiTheme="minorHAnsi" w:hAnsiTheme="minorHAnsi" w:cstheme="minorHAnsi"/>
          <w:sz w:val="22"/>
          <w:szCs w:val="22"/>
        </w:rPr>
        <w:t>mantenere</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un</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ambiente</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sportivo</w:t>
      </w:r>
      <w:r w:rsidRPr="004769AE">
        <w:rPr>
          <w:rFonts w:asciiTheme="minorHAnsi" w:hAnsiTheme="minorHAnsi" w:cstheme="minorHAnsi"/>
          <w:spacing w:val="-5"/>
          <w:sz w:val="22"/>
          <w:szCs w:val="22"/>
        </w:rPr>
        <w:t xml:space="preserve"> </w:t>
      </w:r>
      <w:r w:rsidRPr="004769AE">
        <w:rPr>
          <w:rFonts w:asciiTheme="minorHAnsi" w:hAnsiTheme="minorHAnsi" w:cstheme="minorHAnsi"/>
          <w:sz w:val="22"/>
          <w:szCs w:val="22"/>
        </w:rPr>
        <w:t>rispettoso,</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equo</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e</w:t>
      </w:r>
      <w:r w:rsidRPr="004769AE">
        <w:rPr>
          <w:rFonts w:asciiTheme="minorHAnsi" w:hAnsiTheme="minorHAnsi" w:cstheme="minorHAnsi"/>
          <w:spacing w:val="-9"/>
          <w:sz w:val="22"/>
          <w:szCs w:val="22"/>
        </w:rPr>
        <w:t xml:space="preserve"> </w:t>
      </w:r>
      <w:r w:rsidRPr="004769AE">
        <w:rPr>
          <w:rFonts w:asciiTheme="minorHAnsi" w:hAnsiTheme="minorHAnsi" w:cstheme="minorHAnsi"/>
          <w:sz w:val="22"/>
          <w:szCs w:val="22"/>
        </w:rPr>
        <w:t>privo</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di</w:t>
      </w:r>
      <w:r w:rsidRPr="004769AE">
        <w:rPr>
          <w:rFonts w:asciiTheme="minorHAnsi" w:hAnsiTheme="minorHAnsi" w:cstheme="minorHAnsi"/>
          <w:spacing w:val="-5"/>
          <w:sz w:val="22"/>
          <w:szCs w:val="22"/>
        </w:rPr>
        <w:t xml:space="preserve"> </w:t>
      </w:r>
      <w:r w:rsidRPr="004769AE">
        <w:rPr>
          <w:rFonts w:asciiTheme="minorHAnsi" w:hAnsiTheme="minorHAnsi" w:cstheme="minorHAnsi"/>
          <w:sz w:val="22"/>
          <w:szCs w:val="22"/>
        </w:rPr>
        <w:t>qualsiasi</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forma di abuso, violenza e discriminazione.</w:t>
      </w:r>
    </w:p>
    <w:p w14:paraId="690E6EAE" w14:textId="1D7F7BB8" w:rsidR="001E4E7B" w:rsidRPr="004769AE" w:rsidRDefault="001E4E7B" w:rsidP="004769AE">
      <w:pPr>
        <w:pStyle w:val="Corpotesto"/>
        <w:spacing w:after="240"/>
        <w:ind w:right="116"/>
        <w:rPr>
          <w:rFonts w:asciiTheme="minorHAnsi" w:hAnsiTheme="minorHAnsi" w:cstheme="minorHAnsi"/>
          <w:sz w:val="22"/>
          <w:szCs w:val="22"/>
        </w:rPr>
      </w:pPr>
      <w:r w:rsidRPr="004769AE">
        <w:rPr>
          <w:rFonts w:asciiTheme="minorHAnsi" w:hAnsiTheme="minorHAnsi" w:cstheme="minorHAnsi"/>
          <w:sz w:val="22"/>
          <w:szCs w:val="22"/>
        </w:rPr>
        <w:t>Diritto fondamentale di ogni Tesserato è quello di essere trattato con rispetto e dignità, nonché di essere tutelato da ogni forma di abuso, molestia, violenza di genere e ogni altra condizione di discriminazione,</w:t>
      </w:r>
      <w:r w:rsidRPr="004769AE">
        <w:rPr>
          <w:rFonts w:asciiTheme="minorHAnsi" w:hAnsiTheme="minorHAnsi" w:cstheme="minorHAnsi"/>
          <w:spacing w:val="-3"/>
          <w:sz w:val="22"/>
          <w:szCs w:val="22"/>
        </w:rPr>
        <w:t xml:space="preserve"> </w:t>
      </w:r>
      <w:r w:rsidRPr="004769AE">
        <w:rPr>
          <w:rFonts w:asciiTheme="minorHAnsi" w:hAnsiTheme="minorHAnsi" w:cstheme="minorHAnsi"/>
          <w:sz w:val="22"/>
          <w:szCs w:val="22"/>
        </w:rPr>
        <w:t>prevista</w:t>
      </w:r>
      <w:r w:rsidRPr="004769AE">
        <w:rPr>
          <w:rFonts w:asciiTheme="minorHAnsi" w:hAnsiTheme="minorHAnsi" w:cstheme="minorHAnsi"/>
          <w:spacing w:val="-1"/>
          <w:sz w:val="22"/>
          <w:szCs w:val="22"/>
        </w:rPr>
        <w:t xml:space="preserve"> </w:t>
      </w:r>
      <w:r w:rsidRPr="004769AE">
        <w:rPr>
          <w:rFonts w:asciiTheme="minorHAnsi" w:hAnsiTheme="minorHAnsi" w:cstheme="minorHAnsi"/>
          <w:sz w:val="22"/>
          <w:szCs w:val="22"/>
        </w:rPr>
        <w:t>dal</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Dlgs</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198/2006,</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indipendentemente</w:t>
      </w:r>
      <w:r w:rsidRPr="004769AE">
        <w:rPr>
          <w:rFonts w:asciiTheme="minorHAnsi" w:hAnsiTheme="minorHAnsi" w:cstheme="minorHAnsi"/>
          <w:spacing w:val="-3"/>
          <w:sz w:val="22"/>
          <w:szCs w:val="22"/>
        </w:rPr>
        <w:t xml:space="preserve"> </w:t>
      </w:r>
      <w:r w:rsidRPr="004769AE">
        <w:rPr>
          <w:rFonts w:asciiTheme="minorHAnsi" w:hAnsiTheme="minorHAnsi" w:cstheme="minorHAnsi"/>
          <w:sz w:val="22"/>
          <w:szCs w:val="22"/>
        </w:rPr>
        <w:t>da</w:t>
      </w:r>
      <w:r w:rsidRPr="004769AE">
        <w:rPr>
          <w:rFonts w:asciiTheme="minorHAnsi" w:hAnsiTheme="minorHAnsi" w:cstheme="minorHAnsi"/>
          <w:spacing w:val="-1"/>
          <w:sz w:val="22"/>
          <w:szCs w:val="22"/>
        </w:rPr>
        <w:t xml:space="preserve"> </w:t>
      </w:r>
      <w:r w:rsidRPr="004769AE">
        <w:rPr>
          <w:rFonts w:asciiTheme="minorHAnsi" w:hAnsiTheme="minorHAnsi" w:cstheme="minorHAnsi"/>
          <w:sz w:val="22"/>
          <w:szCs w:val="22"/>
        </w:rPr>
        <w:t>etnia,</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convinzioni</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personali, disabilità, età, identità di genere, orientamento sessuale, lingua, opinione politica, religione, condizione</w:t>
      </w:r>
      <w:r w:rsidRPr="004769AE">
        <w:rPr>
          <w:rFonts w:asciiTheme="minorHAnsi" w:hAnsiTheme="minorHAnsi" w:cstheme="minorHAnsi"/>
          <w:spacing w:val="-7"/>
          <w:sz w:val="22"/>
          <w:szCs w:val="22"/>
        </w:rPr>
        <w:t xml:space="preserve"> </w:t>
      </w:r>
      <w:r w:rsidRPr="004769AE">
        <w:rPr>
          <w:rFonts w:asciiTheme="minorHAnsi" w:hAnsiTheme="minorHAnsi" w:cstheme="minorHAnsi"/>
          <w:sz w:val="22"/>
          <w:szCs w:val="22"/>
        </w:rPr>
        <w:t>patrimoniale,</w:t>
      </w:r>
      <w:r w:rsidRPr="004769AE">
        <w:rPr>
          <w:rFonts w:asciiTheme="minorHAnsi" w:hAnsiTheme="minorHAnsi" w:cstheme="minorHAnsi"/>
          <w:spacing w:val="-3"/>
          <w:sz w:val="22"/>
          <w:szCs w:val="22"/>
        </w:rPr>
        <w:t xml:space="preserve"> </w:t>
      </w:r>
      <w:r w:rsidRPr="004769AE">
        <w:rPr>
          <w:rFonts w:asciiTheme="minorHAnsi" w:hAnsiTheme="minorHAnsi" w:cstheme="minorHAnsi"/>
          <w:sz w:val="22"/>
          <w:szCs w:val="22"/>
        </w:rPr>
        <w:t>di</w:t>
      </w:r>
      <w:r w:rsidRPr="004769AE">
        <w:rPr>
          <w:rFonts w:asciiTheme="minorHAnsi" w:hAnsiTheme="minorHAnsi" w:cstheme="minorHAnsi"/>
          <w:spacing w:val="-5"/>
          <w:sz w:val="22"/>
          <w:szCs w:val="22"/>
        </w:rPr>
        <w:t xml:space="preserve"> </w:t>
      </w:r>
      <w:r w:rsidRPr="004769AE">
        <w:rPr>
          <w:rFonts w:asciiTheme="minorHAnsi" w:hAnsiTheme="minorHAnsi" w:cstheme="minorHAnsi"/>
          <w:sz w:val="22"/>
          <w:szCs w:val="22"/>
        </w:rPr>
        <w:t>nascita,</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fisica,</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intellettiva,</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relazionale</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o</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sportiva.</w:t>
      </w:r>
      <w:r w:rsidRPr="004769AE">
        <w:rPr>
          <w:rFonts w:asciiTheme="minorHAnsi" w:hAnsiTheme="minorHAnsi" w:cstheme="minorHAnsi"/>
          <w:spacing w:val="-3"/>
          <w:sz w:val="22"/>
          <w:szCs w:val="22"/>
        </w:rPr>
        <w:t xml:space="preserve"> </w:t>
      </w:r>
      <w:r w:rsidRPr="004769AE">
        <w:rPr>
          <w:rFonts w:asciiTheme="minorHAnsi" w:hAnsiTheme="minorHAnsi" w:cstheme="minorHAnsi"/>
          <w:sz w:val="22"/>
          <w:szCs w:val="22"/>
        </w:rPr>
        <w:t>Il</w:t>
      </w:r>
      <w:r w:rsidRPr="004769AE">
        <w:rPr>
          <w:rFonts w:asciiTheme="minorHAnsi" w:hAnsiTheme="minorHAnsi" w:cstheme="minorHAnsi"/>
          <w:spacing w:val="-5"/>
          <w:sz w:val="22"/>
          <w:szCs w:val="22"/>
        </w:rPr>
        <w:t xml:space="preserve"> </w:t>
      </w:r>
      <w:r w:rsidRPr="004769AE">
        <w:rPr>
          <w:rFonts w:asciiTheme="minorHAnsi" w:hAnsiTheme="minorHAnsi" w:cstheme="minorHAnsi"/>
          <w:sz w:val="22"/>
          <w:szCs w:val="22"/>
        </w:rPr>
        <w:t>diritto</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alla</w:t>
      </w:r>
      <w:r w:rsidRPr="004769AE">
        <w:rPr>
          <w:rFonts w:asciiTheme="minorHAnsi" w:hAnsiTheme="minorHAnsi" w:cstheme="minorHAnsi"/>
          <w:spacing w:val="-7"/>
          <w:sz w:val="22"/>
          <w:szCs w:val="22"/>
        </w:rPr>
        <w:t xml:space="preserve"> </w:t>
      </w:r>
      <w:r w:rsidRPr="004769AE">
        <w:rPr>
          <w:rFonts w:asciiTheme="minorHAnsi" w:hAnsiTheme="minorHAnsi" w:cstheme="minorHAnsi"/>
          <w:sz w:val="22"/>
          <w:szCs w:val="22"/>
        </w:rPr>
        <w:t>salute</w:t>
      </w:r>
      <w:r w:rsidRPr="004769AE">
        <w:rPr>
          <w:rFonts w:asciiTheme="minorHAnsi" w:hAnsiTheme="minorHAnsi" w:cstheme="minorHAnsi"/>
          <w:spacing w:val="-7"/>
          <w:sz w:val="22"/>
          <w:szCs w:val="22"/>
        </w:rPr>
        <w:t xml:space="preserve"> </w:t>
      </w:r>
      <w:r w:rsidRPr="004769AE">
        <w:rPr>
          <w:rFonts w:asciiTheme="minorHAnsi" w:hAnsiTheme="minorHAnsi" w:cstheme="minorHAnsi"/>
          <w:sz w:val="22"/>
          <w:szCs w:val="22"/>
        </w:rPr>
        <w:t>e</w:t>
      </w:r>
      <w:r w:rsidRPr="004769AE">
        <w:rPr>
          <w:rFonts w:asciiTheme="minorHAnsi" w:hAnsiTheme="minorHAnsi" w:cstheme="minorHAnsi"/>
          <w:spacing w:val="-4"/>
          <w:sz w:val="22"/>
          <w:szCs w:val="22"/>
        </w:rPr>
        <w:t xml:space="preserve"> </w:t>
      </w:r>
      <w:r w:rsidRPr="004769AE">
        <w:rPr>
          <w:rFonts w:asciiTheme="minorHAnsi" w:hAnsiTheme="minorHAnsi" w:cstheme="minorHAnsi"/>
          <w:sz w:val="22"/>
          <w:szCs w:val="22"/>
        </w:rPr>
        <w:t>al benessere psico-fisico di ciascun Tesserato costituisce un valore assolutamente prevalente anche rispetto al risultato sportivo.</w:t>
      </w:r>
    </w:p>
    <w:p w14:paraId="69B90B6F" w14:textId="77777777" w:rsidR="001E4E7B" w:rsidRPr="004769AE" w:rsidRDefault="001E4E7B" w:rsidP="004769AE">
      <w:pPr>
        <w:pStyle w:val="Corpotesto"/>
        <w:spacing w:after="240"/>
        <w:ind w:right="117"/>
        <w:rPr>
          <w:rFonts w:asciiTheme="minorHAnsi" w:hAnsiTheme="minorHAnsi" w:cstheme="minorHAnsi"/>
          <w:sz w:val="22"/>
          <w:szCs w:val="22"/>
        </w:rPr>
      </w:pPr>
      <w:r w:rsidRPr="004769AE">
        <w:rPr>
          <w:rFonts w:asciiTheme="minorHAnsi" w:hAnsiTheme="minorHAnsi" w:cstheme="minorHAnsi"/>
          <w:sz w:val="22"/>
          <w:szCs w:val="22"/>
        </w:rPr>
        <w:t>Non</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sono</w:t>
      </w:r>
      <w:r w:rsidRPr="004769AE">
        <w:rPr>
          <w:rFonts w:asciiTheme="minorHAnsi" w:hAnsiTheme="minorHAnsi" w:cstheme="minorHAnsi"/>
          <w:spacing w:val="-1"/>
          <w:sz w:val="22"/>
          <w:szCs w:val="22"/>
        </w:rPr>
        <w:t xml:space="preserve"> </w:t>
      </w:r>
      <w:r w:rsidRPr="004769AE">
        <w:rPr>
          <w:rFonts w:asciiTheme="minorHAnsi" w:hAnsiTheme="minorHAnsi" w:cstheme="minorHAnsi"/>
          <w:sz w:val="22"/>
          <w:szCs w:val="22"/>
        </w:rPr>
        <w:t>consentite</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discriminazioni</w:t>
      </w:r>
      <w:r w:rsidRPr="004769AE">
        <w:rPr>
          <w:rFonts w:asciiTheme="minorHAnsi" w:hAnsiTheme="minorHAnsi" w:cstheme="minorHAnsi"/>
          <w:spacing w:val="-1"/>
          <w:sz w:val="22"/>
          <w:szCs w:val="22"/>
        </w:rPr>
        <w:t xml:space="preserve"> </w:t>
      </w:r>
      <w:r w:rsidRPr="004769AE">
        <w:rPr>
          <w:rFonts w:asciiTheme="minorHAnsi" w:hAnsiTheme="minorHAnsi" w:cstheme="minorHAnsi"/>
          <w:sz w:val="22"/>
          <w:szCs w:val="22"/>
        </w:rPr>
        <w:t>di</w:t>
      </w:r>
      <w:r w:rsidRPr="004769AE">
        <w:rPr>
          <w:rFonts w:asciiTheme="minorHAnsi" w:hAnsiTheme="minorHAnsi" w:cstheme="minorHAnsi"/>
          <w:spacing w:val="-1"/>
          <w:sz w:val="22"/>
          <w:szCs w:val="22"/>
        </w:rPr>
        <w:t xml:space="preserve"> </w:t>
      </w:r>
      <w:r w:rsidRPr="004769AE">
        <w:rPr>
          <w:rFonts w:asciiTheme="minorHAnsi" w:hAnsiTheme="minorHAnsi" w:cstheme="minorHAnsi"/>
          <w:sz w:val="22"/>
          <w:szCs w:val="22"/>
        </w:rPr>
        <w:t>alcun</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genere,</w:t>
      </w:r>
      <w:r w:rsidRPr="004769AE">
        <w:rPr>
          <w:rFonts w:asciiTheme="minorHAnsi" w:hAnsiTheme="minorHAnsi" w:cstheme="minorHAnsi"/>
          <w:spacing w:val="-1"/>
          <w:sz w:val="22"/>
          <w:szCs w:val="22"/>
        </w:rPr>
        <w:t xml:space="preserve"> </w:t>
      </w:r>
      <w:r w:rsidRPr="004769AE">
        <w:rPr>
          <w:rFonts w:asciiTheme="minorHAnsi" w:hAnsiTheme="minorHAnsi" w:cstheme="minorHAnsi"/>
          <w:sz w:val="22"/>
          <w:szCs w:val="22"/>
        </w:rPr>
        <w:t>che</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siano</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essere</w:t>
      </w:r>
      <w:r w:rsidRPr="004769AE">
        <w:rPr>
          <w:rFonts w:asciiTheme="minorHAnsi" w:hAnsiTheme="minorHAnsi" w:cstheme="minorHAnsi"/>
          <w:spacing w:val="-3"/>
          <w:sz w:val="22"/>
          <w:szCs w:val="22"/>
        </w:rPr>
        <w:t xml:space="preserve"> </w:t>
      </w:r>
      <w:r w:rsidRPr="004769AE">
        <w:rPr>
          <w:rFonts w:asciiTheme="minorHAnsi" w:hAnsiTheme="minorHAnsi" w:cstheme="minorHAnsi"/>
          <w:sz w:val="22"/>
          <w:szCs w:val="22"/>
        </w:rPr>
        <w:t>basate</w:t>
      </w:r>
      <w:r w:rsidRPr="004769AE">
        <w:rPr>
          <w:rFonts w:asciiTheme="minorHAnsi" w:hAnsiTheme="minorHAnsi" w:cstheme="minorHAnsi"/>
          <w:spacing w:val="-2"/>
          <w:sz w:val="22"/>
          <w:szCs w:val="22"/>
        </w:rPr>
        <w:t xml:space="preserve"> </w:t>
      </w:r>
      <w:r w:rsidRPr="004769AE">
        <w:rPr>
          <w:rFonts w:asciiTheme="minorHAnsi" w:hAnsiTheme="minorHAnsi" w:cstheme="minorHAnsi"/>
          <w:sz w:val="22"/>
          <w:szCs w:val="22"/>
        </w:rPr>
        <w:t>su</w:t>
      </w:r>
      <w:r w:rsidRPr="004769AE">
        <w:rPr>
          <w:rFonts w:asciiTheme="minorHAnsi" w:hAnsiTheme="minorHAnsi" w:cstheme="minorHAnsi"/>
          <w:spacing w:val="-1"/>
          <w:sz w:val="22"/>
          <w:szCs w:val="22"/>
        </w:rPr>
        <w:t xml:space="preserve"> </w:t>
      </w:r>
      <w:r w:rsidRPr="004769AE">
        <w:rPr>
          <w:rFonts w:asciiTheme="minorHAnsi" w:hAnsiTheme="minorHAnsi" w:cstheme="minorHAnsi"/>
          <w:sz w:val="22"/>
          <w:szCs w:val="22"/>
        </w:rPr>
        <w:t>razza,</w:t>
      </w:r>
      <w:r w:rsidRPr="004769AE">
        <w:rPr>
          <w:rFonts w:asciiTheme="minorHAnsi" w:hAnsiTheme="minorHAnsi" w:cstheme="minorHAnsi"/>
          <w:spacing w:val="-1"/>
          <w:sz w:val="22"/>
          <w:szCs w:val="22"/>
        </w:rPr>
        <w:t xml:space="preserve"> </w:t>
      </w:r>
      <w:r w:rsidRPr="004769AE">
        <w:rPr>
          <w:rFonts w:asciiTheme="minorHAnsi" w:hAnsiTheme="minorHAnsi" w:cstheme="minorHAnsi"/>
          <w:sz w:val="22"/>
          <w:szCs w:val="22"/>
        </w:rPr>
        <w:t>colore,</w:t>
      </w:r>
      <w:r w:rsidRPr="004769AE">
        <w:rPr>
          <w:rFonts w:asciiTheme="minorHAnsi" w:hAnsiTheme="minorHAnsi" w:cstheme="minorHAnsi"/>
          <w:spacing w:val="-1"/>
          <w:sz w:val="22"/>
          <w:szCs w:val="22"/>
        </w:rPr>
        <w:t xml:space="preserve"> </w:t>
      </w:r>
      <w:r w:rsidRPr="004769AE">
        <w:rPr>
          <w:rFonts w:asciiTheme="minorHAnsi" w:hAnsiTheme="minorHAnsi" w:cstheme="minorHAnsi"/>
          <w:sz w:val="22"/>
          <w:szCs w:val="22"/>
        </w:rPr>
        <w:t>sesso, orientamento</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sessuale,</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lingua,</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religione,</w:t>
      </w:r>
      <w:r w:rsidRPr="004769AE">
        <w:rPr>
          <w:rFonts w:asciiTheme="minorHAnsi" w:hAnsiTheme="minorHAnsi" w:cstheme="minorHAnsi"/>
          <w:spacing w:val="-7"/>
          <w:sz w:val="22"/>
          <w:szCs w:val="22"/>
        </w:rPr>
        <w:t xml:space="preserve"> </w:t>
      </w:r>
      <w:r w:rsidRPr="004769AE">
        <w:rPr>
          <w:rFonts w:asciiTheme="minorHAnsi" w:hAnsiTheme="minorHAnsi" w:cstheme="minorHAnsi"/>
          <w:sz w:val="22"/>
          <w:szCs w:val="22"/>
        </w:rPr>
        <w:t>opinione</w:t>
      </w:r>
      <w:r w:rsidRPr="004769AE">
        <w:rPr>
          <w:rFonts w:asciiTheme="minorHAnsi" w:hAnsiTheme="minorHAnsi" w:cstheme="minorHAnsi"/>
          <w:spacing w:val="-7"/>
          <w:sz w:val="22"/>
          <w:szCs w:val="22"/>
        </w:rPr>
        <w:t xml:space="preserve"> </w:t>
      </w:r>
      <w:r w:rsidRPr="004769AE">
        <w:rPr>
          <w:rFonts w:asciiTheme="minorHAnsi" w:hAnsiTheme="minorHAnsi" w:cstheme="minorHAnsi"/>
          <w:sz w:val="22"/>
          <w:szCs w:val="22"/>
        </w:rPr>
        <w:t>politica</w:t>
      </w:r>
      <w:r w:rsidRPr="004769AE">
        <w:rPr>
          <w:rFonts w:asciiTheme="minorHAnsi" w:hAnsiTheme="minorHAnsi" w:cstheme="minorHAnsi"/>
          <w:spacing w:val="-9"/>
          <w:sz w:val="22"/>
          <w:szCs w:val="22"/>
        </w:rPr>
        <w:t xml:space="preserve"> </w:t>
      </w:r>
      <w:r w:rsidRPr="004769AE">
        <w:rPr>
          <w:rFonts w:asciiTheme="minorHAnsi" w:hAnsiTheme="minorHAnsi" w:cstheme="minorHAnsi"/>
          <w:sz w:val="22"/>
          <w:szCs w:val="22"/>
        </w:rPr>
        <w:t>o</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di</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altra</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natura,</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nazione</w:t>
      </w:r>
      <w:r w:rsidRPr="004769AE">
        <w:rPr>
          <w:rFonts w:asciiTheme="minorHAnsi" w:hAnsiTheme="minorHAnsi" w:cstheme="minorHAnsi"/>
          <w:spacing w:val="-9"/>
          <w:sz w:val="22"/>
          <w:szCs w:val="22"/>
        </w:rPr>
        <w:t xml:space="preserve"> </w:t>
      </w:r>
      <w:r w:rsidRPr="004769AE">
        <w:rPr>
          <w:rFonts w:asciiTheme="minorHAnsi" w:hAnsiTheme="minorHAnsi" w:cstheme="minorHAnsi"/>
          <w:sz w:val="22"/>
          <w:szCs w:val="22"/>
        </w:rPr>
        <w:t>o</w:t>
      </w:r>
      <w:r w:rsidRPr="004769AE">
        <w:rPr>
          <w:rFonts w:asciiTheme="minorHAnsi" w:hAnsiTheme="minorHAnsi" w:cstheme="minorHAnsi"/>
          <w:spacing w:val="-6"/>
          <w:sz w:val="22"/>
          <w:szCs w:val="22"/>
        </w:rPr>
        <w:t xml:space="preserve"> </w:t>
      </w:r>
      <w:r w:rsidRPr="004769AE">
        <w:rPr>
          <w:rFonts w:asciiTheme="minorHAnsi" w:hAnsiTheme="minorHAnsi" w:cstheme="minorHAnsi"/>
          <w:sz w:val="22"/>
          <w:szCs w:val="22"/>
        </w:rPr>
        <w:t>origine</w:t>
      </w:r>
      <w:r w:rsidRPr="004769AE">
        <w:rPr>
          <w:rFonts w:asciiTheme="minorHAnsi" w:hAnsiTheme="minorHAnsi" w:cstheme="minorHAnsi"/>
          <w:spacing w:val="-9"/>
          <w:sz w:val="22"/>
          <w:szCs w:val="22"/>
        </w:rPr>
        <w:t xml:space="preserve"> </w:t>
      </w:r>
      <w:r w:rsidRPr="004769AE">
        <w:rPr>
          <w:rFonts w:asciiTheme="minorHAnsi" w:hAnsiTheme="minorHAnsi" w:cstheme="minorHAnsi"/>
          <w:sz w:val="22"/>
          <w:szCs w:val="22"/>
        </w:rPr>
        <w:t>sociale, disponibilità economica, nascita o di altra natura.</w:t>
      </w:r>
    </w:p>
    <w:p w14:paraId="7AF895AF" w14:textId="2A166FEA" w:rsidR="001E4E7B" w:rsidRPr="004769AE" w:rsidRDefault="001E4E7B" w:rsidP="004769AE">
      <w:pPr>
        <w:pStyle w:val="Corpotesto"/>
        <w:spacing w:before="1" w:after="240" w:line="259" w:lineRule="auto"/>
        <w:ind w:right="120"/>
        <w:rPr>
          <w:rFonts w:asciiTheme="minorHAnsi" w:hAnsiTheme="minorHAnsi" w:cstheme="minorHAnsi"/>
          <w:sz w:val="22"/>
          <w:szCs w:val="22"/>
        </w:rPr>
      </w:pPr>
      <w:r w:rsidRPr="004769AE">
        <w:rPr>
          <w:rFonts w:asciiTheme="minorHAnsi" w:hAnsiTheme="minorHAnsi" w:cstheme="minorHAnsi"/>
          <w:sz w:val="22"/>
          <w:szCs w:val="22"/>
        </w:rPr>
        <w:t>Sono</w:t>
      </w:r>
      <w:r w:rsidRPr="004769AE">
        <w:rPr>
          <w:rFonts w:asciiTheme="minorHAnsi" w:hAnsiTheme="minorHAnsi" w:cstheme="minorHAnsi"/>
          <w:spacing w:val="-11"/>
          <w:sz w:val="22"/>
          <w:szCs w:val="22"/>
        </w:rPr>
        <w:t xml:space="preserve"> </w:t>
      </w:r>
      <w:r w:rsidRPr="004769AE">
        <w:rPr>
          <w:rFonts w:asciiTheme="minorHAnsi" w:hAnsiTheme="minorHAnsi" w:cstheme="minorHAnsi"/>
          <w:sz w:val="22"/>
          <w:szCs w:val="22"/>
        </w:rPr>
        <w:t>vietate</w:t>
      </w:r>
      <w:r w:rsidRPr="004769AE">
        <w:rPr>
          <w:rFonts w:asciiTheme="minorHAnsi" w:hAnsiTheme="minorHAnsi" w:cstheme="minorHAnsi"/>
          <w:spacing w:val="-11"/>
          <w:sz w:val="22"/>
          <w:szCs w:val="22"/>
        </w:rPr>
        <w:t xml:space="preserve"> </w:t>
      </w:r>
      <w:r w:rsidRPr="004769AE">
        <w:rPr>
          <w:rFonts w:asciiTheme="minorHAnsi" w:hAnsiTheme="minorHAnsi" w:cstheme="minorHAnsi"/>
          <w:sz w:val="22"/>
          <w:szCs w:val="22"/>
        </w:rPr>
        <w:t>tutte</w:t>
      </w:r>
      <w:r w:rsidRPr="004769AE">
        <w:rPr>
          <w:rFonts w:asciiTheme="minorHAnsi" w:hAnsiTheme="minorHAnsi" w:cstheme="minorHAnsi"/>
          <w:spacing w:val="-11"/>
          <w:sz w:val="22"/>
          <w:szCs w:val="22"/>
        </w:rPr>
        <w:t xml:space="preserve"> </w:t>
      </w:r>
      <w:r w:rsidRPr="004769AE">
        <w:rPr>
          <w:rFonts w:asciiTheme="minorHAnsi" w:hAnsiTheme="minorHAnsi" w:cstheme="minorHAnsi"/>
          <w:sz w:val="22"/>
          <w:szCs w:val="22"/>
        </w:rPr>
        <w:t>quelle</w:t>
      </w:r>
      <w:r w:rsidRPr="004769AE">
        <w:rPr>
          <w:rFonts w:asciiTheme="minorHAnsi" w:hAnsiTheme="minorHAnsi" w:cstheme="minorHAnsi"/>
          <w:spacing w:val="-9"/>
          <w:sz w:val="22"/>
          <w:szCs w:val="22"/>
        </w:rPr>
        <w:t xml:space="preserve"> </w:t>
      </w:r>
      <w:r w:rsidRPr="004769AE">
        <w:rPr>
          <w:rFonts w:asciiTheme="minorHAnsi" w:hAnsiTheme="minorHAnsi" w:cstheme="minorHAnsi"/>
          <w:sz w:val="22"/>
          <w:szCs w:val="22"/>
        </w:rPr>
        <w:t>condotte</w:t>
      </w:r>
      <w:r w:rsidRPr="004769AE">
        <w:rPr>
          <w:rFonts w:asciiTheme="minorHAnsi" w:hAnsiTheme="minorHAnsi" w:cstheme="minorHAnsi"/>
          <w:spacing w:val="-12"/>
          <w:sz w:val="22"/>
          <w:szCs w:val="22"/>
        </w:rPr>
        <w:t xml:space="preserve"> </w:t>
      </w:r>
      <w:r w:rsidRPr="004769AE">
        <w:rPr>
          <w:rFonts w:asciiTheme="minorHAnsi" w:hAnsiTheme="minorHAnsi" w:cstheme="minorHAnsi"/>
          <w:sz w:val="22"/>
          <w:szCs w:val="22"/>
        </w:rPr>
        <w:t>integranti</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abuso</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psicologico,</w:t>
      </w:r>
      <w:r w:rsidRPr="004769AE">
        <w:rPr>
          <w:rFonts w:asciiTheme="minorHAnsi" w:hAnsiTheme="minorHAnsi" w:cstheme="minorHAnsi"/>
          <w:spacing w:val="-11"/>
          <w:sz w:val="22"/>
          <w:szCs w:val="22"/>
        </w:rPr>
        <w:t xml:space="preserve"> </w:t>
      </w:r>
      <w:r w:rsidRPr="004769AE">
        <w:rPr>
          <w:rFonts w:asciiTheme="minorHAnsi" w:hAnsiTheme="minorHAnsi" w:cstheme="minorHAnsi"/>
          <w:sz w:val="22"/>
          <w:szCs w:val="22"/>
        </w:rPr>
        <w:t>abuso</w:t>
      </w:r>
      <w:r w:rsidRPr="004769AE">
        <w:rPr>
          <w:rFonts w:asciiTheme="minorHAnsi" w:hAnsiTheme="minorHAnsi" w:cstheme="minorHAnsi"/>
          <w:spacing w:val="-8"/>
          <w:sz w:val="22"/>
          <w:szCs w:val="22"/>
        </w:rPr>
        <w:t xml:space="preserve"> </w:t>
      </w:r>
      <w:r w:rsidRPr="004769AE">
        <w:rPr>
          <w:rFonts w:asciiTheme="minorHAnsi" w:hAnsiTheme="minorHAnsi" w:cstheme="minorHAnsi"/>
          <w:sz w:val="22"/>
          <w:szCs w:val="22"/>
        </w:rPr>
        <w:t>fisico,</w:t>
      </w:r>
      <w:r w:rsidRPr="004769AE">
        <w:rPr>
          <w:rFonts w:asciiTheme="minorHAnsi" w:hAnsiTheme="minorHAnsi" w:cstheme="minorHAnsi"/>
          <w:spacing w:val="-11"/>
          <w:sz w:val="22"/>
          <w:szCs w:val="22"/>
        </w:rPr>
        <w:t xml:space="preserve"> </w:t>
      </w:r>
      <w:r w:rsidRPr="004769AE">
        <w:rPr>
          <w:rFonts w:asciiTheme="minorHAnsi" w:hAnsiTheme="minorHAnsi" w:cstheme="minorHAnsi"/>
          <w:sz w:val="22"/>
          <w:szCs w:val="22"/>
        </w:rPr>
        <w:t>molestia</w:t>
      </w:r>
      <w:r w:rsidRPr="004769AE">
        <w:rPr>
          <w:rFonts w:asciiTheme="minorHAnsi" w:hAnsiTheme="minorHAnsi" w:cstheme="minorHAnsi"/>
          <w:spacing w:val="-12"/>
          <w:sz w:val="22"/>
          <w:szCs w:val="22"/>
        </w:rPr>
        <w:t xml:space="preserve"> </w:t>
      </w:r>
      <w:r w:rsidRPr="004769AE">
        <w:rPr>
          <w:rFonts w:asciiTheme="minorHAnsi" w:hAnsiTheme="minorHAnsi" w:cstheme="minorHAnsi"/>
          <w:sz w:val="22"/>
          <w:szCs w:val="22"/>
        </w:rPr>
        <w:t>sessuale,</w:t>
      </w:r>
      <w:r w:rsidRPr="004769AE">
        <w:rPr>
          <w:rFonts w:asciiTheme="minorHAnsi" w:hAnsiTheme="minorHAnsi" w:cstheme="minorHAnsi"/>
          <w:spacing w:val="-9"/>
          <w:sz w:val="22"/>
          <w:szCs w:val="22"/>
        </w:rPr>
        <w:t xml:space="preserve"> </w:t>
      </w:r>
      <w:r w:rsidRPr="004769AE">
        <w:rPr>
          <w:rFonts w:asciiTheme="minorHAnsi" w:hAnsiTheme="minorHAnsi" w:cstheme="minorHAnsi"/>
          <w:sz w:val="22"/>
          <w:szCs w:val="22"/>
        </w:rPr>
        <w:t>abuso sessuale, negligenza, incuria, bullismo o cyberbullismo o comportamenti discriminatori, come descritti all’art. 3 del modello Organizzativo adottato dalla società</w:t>
      </w:r>
      <w:r w:rsidR="004769AE">
        <w:rPr>
          <w:rFonts w:asciiTheme="minorHAnsi" w:hAnsiTheme="minorHAnsi" w:cstheme="minorHAnsi"/>
          <w:sz w:val="22"/>
          <w:szCs w:val="22"/>
        </w:rPr>
        <w:t>.</w:t>
      </w:r>
    </w:p>
    <w:p w14:paraId="2D935E26" w14:textId="77777777" w:rsidR="001E4E7B" w:rsidRPr="005338D3" w:rsidRDefault="001E4E7B" w:rsidP="005338D3">
      <w:pPr>
        <w:pStyle w:val="Titolo1"/>
        <w:spacing w:after="240"/>
        <w:ind w:right="119"/>
        <w:jc w:val="both"/>
        <w:rPr>
          <w:rFonts w:asciiTheme="minorHAnsi" w:hAnsiTheme="minorHAnsi" w:cstheme="minorHAnsi"/>
          <w:sz w:val="24"/>
          <w:szCs w:val="24"/>
        </w:rPr>
      </w:pPr>
      <w:r w:rsidRPr="005338D3">
        <w:rPr>
          <w:rFonts w:asciiTheme="minorHAnsi" w:hAnsiTheme="minorHAnsi" w:cstheme="minorHAnsi"/>
          <w:sz w:val="24"/>
          <w:szCs w:val="24"/>
        </w:rPr>
        <w:t>NORME DI CONDOTTA GENERALI</w:t>
      </w:r>
    </w:p>
    <w:p w14:paraId="098FB026" w14:textId="77777777" w:rsidR="001E4E7B" w:rsidRPr="005338D3" w:rsidRDefault="001E4E7B" w:rsidP="00AD02AA">
      <w:pPr>
        <w:pStyle w:val="Corpotesto"/>
        <w:spacing w:before="1" w:after="240" w:line="259" w:lineRule="auto"/>
        <w:ind w:right="120"/>
        <w:rPr>
          <w:rFonts w:asciiTheme="minorHAnsi" w:hAnsiTheme="minorHAnsi" w:cstheme="minorHAnsi"/>
          <w:sz w:val="22"/>
          <w:szCs w:val="22"/>
        </w:rPr>
      </w:pPr>
      <w:r w:rsidRPr="005338D3">
        <w:rPr>
          <w:rFonts w:asciiTheme="minorHAnsi" w:hAnsiTheme="minorHAnsi" w:cstheme="minorHAnsi"/>
          <w:sz w:val="22"/>
          <w:szCs w:val="22"/>
        </w:rPr>
        <w:t>I Tesserati e chiunque partecipi con qualsiasi funzione o titolo all’attività sportiva devono:</w:t>
      </w:r>
    </w:p>
    <w:p w14:paraId="68655B33"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Adottare condotte non discriminatorie, evitando qualsiasi atteggiamento inappropriato fondato su razza, colore, sesso, orientamento sessuale, lingua, religione, opinione politica o di altra natura, nazione o origine sociale, disponibilità economica, nascita o di altra natura;</w:t>
      </w:r>
    </w:p>
    <w:p w14:paraId="1368929D"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Astenersi dall’adottare condotte quali: colpire, assalire fisicamente o abusare fisicamente o psicologicamente un’altra persona;</w:t>
      </w:r>
    </w:p>
    <w:p w14:paraId="2DCD57C5"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Evitare atteggiamenti nei confronti di altri che - anche sotto il profilo psicologico - possano influire negativamente sul loro sviluppo armonico e socio-relazionale;</w:t>
      </w:r>
    </w:p>
    <w:p w14:paraId="39ACE607"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agire con comportamenti che siano di esempio positivo, specialmente per i minori;</w:t>
      </w:r>
    </w:p>
    <w:p w14:paraId="39015CA1"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astenersi dal porre in essere relazioni con minori che possano essere in qualche modo considerate di natura sessuale, sfruttamento, maltrattamento o abuso;</w:t>
      </w:r>
    </w:p>
    <w:p w14:paraId="044B6E46"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usare un linguaggio consono, evitando suggerimenti o consigli, offensivi o abusivi;</w:t>
      </w:r>
    </w:p>
    <w:p w14:paraId="5CD2287A"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comportarsi in maniera consona rispetto al ruolo svolto evitando condotte inappropriata o sessualmente provocante;</w:t>
      </w:r>
    </w:p>
    <w:p w14:paraId="0567C13E"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astenersi dallo stabilire o intrattenere contatti con minori Tesserati utilizzando strumenti di comunicazione online personali (email, chat, social network, etc.) che esulino da quelli strettamente funzionali all’attività istituzionale.</w:t>
      </w:r>
    </w:p>
    <w:p w14:paraId="786D10BB"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Perseguire il rispetto dei principi indicati nel presente documento, evitando di tollerare o partecipare a comportamenti di altri soggetti che siano illegali, o abusivi o che mettano a rischio la loro sicurezza;</w:t>
      </w:r>
    </w:p>
    <w:p w14:paraId="0B27D265" w14:textId="77777777" w:rsidR="001E4E7B" w:rsidRPr="005338D3" w:rsidRDefault="001E4E7B" w:rsidP="00AD02AA">
      <w:pPr>
        <w:pStyle w:val="Corpotesto"/>
        <w:numPr>
          <w:ilvl w:val="0"/>
          <w:numId w:val="2"/>
        </w:numPr>
        <w:ind w:left="567" w:right="114" w:hanging="425"/>
        <w:rPr>
          <w:rFonts w:asciiTheme="minorHAnsi" w:hAnsiTheme="minorHAnsi" w:cstheme="minorHAnsi"/>
          <w:sz w:val="22"/>
          <w:szCs w:val="22"/>
        </w:rPr>
      </w:pPr>
      <w:r w:rsidRPr="005338D3">
        <w:rPr>
          <w:rFonts w:asciiTheme="minorHAnsi" w:hAnsiTheme="minorHAnsi" w:cstheme="minorHAnsi"/>
          <w:sz w:val="22"/>
          <w:szCs w:val="22"/>
        </w:rPr>
        <w:t>Astenersi dall’organizzare momenti conviviali non istituzionali con atleti minorenni, salvo il consenso dell’esercente la responsabilità genitoriale;</w:t>
      </w:r>
    </w:p>
    <w:p w14:paraId="11BF14EE" w14:textId="0A4E9E16" w:rsidR="001E4E7B" w:rsidRPr="005338D3" w:rsidRDefault="00AD02AA" w:rsidP="00AD02AA">
      <w:pPr>
        <w:pStyle w:val="Corpotesto"/>
        <w:numPr>
          <w:ilvl w:val="0"/>
          <w:numId w:val="2"/>
        </w:numPr>
        <w:ind w:left="567" w:right="114" w:hanging="425"/>
        <w:rPr>
          <w:rFonts w:asciiTheme="minorHAnsi" w:hAnsiTheme="minorHAnsi" w:cstheme="minorHAnsi"/>
          <w:sz w:val="22"/>
          <w:szCs w:val="22"/>
        </w:rPr>
      </w:pPr>
      <w:r>
        <w:rPr>
          <w:rFonts w:asciiTheme="minorHAnsi" w:hAnsiTheme="minorHAnsi" w:cstheme="minorHAnsi"/>
          <w:sz w:val="22"/>
          <w:szCs w:val="22"/>
        </w:rPr>
        <w:t>A</w:t>
      </w:r>
      <w:r w:rsidR="001E4E7B" w:rsidRPr="005338D3">
        <w:rPr>
          <w:rFonts w:asciiTheme="minorHAnsi" w:hAnsiTheme="minorHAnsi" w:cstheme="minorHAnsi"/>
          <w:sz w:val="22"/>
          <w:szCs w:val="22"/>
        </w:rPr>
        <w:t>gire in modo da tutelare la sfera emotiva del minore, evitando di assumere comportamenti che possano far vergognare, umiliare, sminuire o disprezzare gli altri, o perpetrare qualsiasi altra forma di abuso emotivo</w:t>
      </w:r>
    </w:p>
    <w:p w14:paraId="6A92B6B1" w14:textId="52B5AEF3" w:rsidR="001E4E7B" w:rsidRDefault="00AD02AA" w:rsidP="00AD02AA">
      <w:pPr>
        <w:pStyle w:val="Corpotesto"/>
        <w:numPr>
          <w:ilvl w:val="0"/>
          <w:numId w:val="2"/>
        </w:numPr>
        <w:ind w:left="567" w:right="114" w:hanging="425"/>
        <w:rPr>
          <w:rFonts w:asciiTheme="minorHAnsi" w:hAnsiTheme="minorHAnsi" w:cstheme="minorHAnsi"/>
          <w:sz w:val="22"/>
          <w:szCs w:val="22"/>
        </w:rPr>
      </w:pPr>
      <w:r>
        <w:rPr>
          <w:rFonts w:asciiTheme="minorHAnsi" w:hAnsiTheme="minorHAnsi" w:cstheme="minorHAnsi"/>
          <w:sz w:val="22"/>
          <w:szCs w:val="22"/>
        </w:rPr>
        <w:t>E</w:t>
      </w:r>
      <w:r w:rsidR="001E4E7B" w:rsidRPr="005338D3">
        <w:rPr>
          <w:rFonts w:asciiTheme="minorHAnsi" w:hAnsiTheme="minorHAnsi" w:cstheme="minorHAnsi"/>
          <w:sz w:val="22"/>
          <w:szCs w:val="22"/>
        </w:rPr>
        <w:t>vitare di discriminare, trattare in modo differente o favorire alcuni soggetti escludendone altri.</w:t>
      </w:r>
    </w:p>
    <w:p w14:paraId="5B925994" w14:textId="79AFD223" w:rsidR="00AD02AA" w:rsidRPr="005338D3" w:rsidRDefault="00AD02AA" w:rsidP="00AD02AA">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18C47607" w14:textId="77777777" w:rsidR="001E4E7B" w:rsidRPr="005338D3" w:rsidRDefault="001E4E7B" w:rsidP="005338D3">
      <w:pPr>
        <w:pStyle w:val="Titolo1"/>
        <w:spacing w:after="240"/>
        <w:ind w:right="119"/>
        <w:jc w:val="both"/>
        <w:rPr>
          <w:rFonts w:asciiTheme="minorHAnsi" w:hAnsiTheme="minorHAnsi" w:cstheme="minorHAnsi"/>
          <w:sz w:val="24"/>
          <w:szCs w:val="24"/>
        </w:rPr>
      </w:pPr>
      <w:r w:rsidRPr="005338D3">
        <w:rPr>
          <w:rFonts w:asciiTheme="minorHAnsi" w:hAnsiTheme="minorHAnsi" w:cstheme="minorHAnsi"/>
          <w:sz w:val="24"/>
          <w:szCs w:val="24"/>
        </w:rPr>
        <w:lastRenderedPageBreak/>
        <w:t>DOVERI E OBBLIGHI DEI TESSERATI</w:t>
      </w:r>
    </w:p>
    <w:p w14:paraId="43F0AD74" w14:textId="77777777" w:rsidR="001E4E7B" w:rsidRPr="00AD02AA" w:rsidRDefault="001E4E7B" w:rsidP="00AD02AA">
      <w:pPr>
        <w:pStyle w:val="Corpotesto"/>
        <w:spacing w:before="1" w:after="240" w:line="259" w:lineRule="auto"/>
        <w:ind w:right="120"/>
        <w:rPr>
          <w:rFonts w:asciiTheme="minorHAnsi" w:hAnsiTheme="minorHAnsi" w:cstheme="minorHAnsi"/>
          <w:sz w:val="22"/>
          <w:szCs w:val="22"/>
        </w:rPr>
      </w:pPr>
      <w:r w:rsidRPr="00AD02AA">
        <w:rPr>
          <w:rFonts w:asciiTheme="minorHAnsi" w:hAnsiTheme="minorHAnsi" w:cstheme="minorHAnsi"/>
          <w:sz w:val="22"/>
          <w:szCs w:val="22"/>
        </w:rPr>
        <w:t>I Tesserati devono:</w:t>
      </w:r>
    </w:p>
    <w:p w14:paraId="033B1CDA"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comportarsi secondo lealtà, probità e correttezza nello svolgimento di ogni attività connessa o collegata all’ambito sportivo e tenere una condotta improntate al rispetto nei confronti degli altri Tesserati;</w:t>
      </w:r>
    </w:p>
    <w:p w14:paraId="0DCE8548"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astenersi dall’utilizzo di un linguaggio, anche corporeo, inappropriato o allusivo, anche in situazioni ludiche, per gioco o per scherzo;</w:t>
      </w:r>
    </w:p>
    <w:p w14:paraId="46DBC378"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garantire la sicurezza e la salute degli altri Tesserati, impegnandosi a creare e a mantenere un ambiente sano, sicuro e inclusivo;</w:t>
      </w:r>
    </w:p>
    <w:p w14:paraId="77E6B8CB"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impegnarsi nell’educazione e nella formazione della pratica sportiva sana, supportando gli altri Tesserati nei percorsi educativi e formativi;</w:t>
      </w:r>
    </w:p>
    <w:p w14:paraId="694C3AA8"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impegnarsi a creare, mantenere e promuovere un equilibrio sano tra ambito personale e sportivo, valorizzando anche i profili ludici, relazionali e sociali dell’attività sportiva;</w:t>
      </w:r>
    </w:p>
    <w:p w14:paraId="2C732310"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prevenire e disincentivare dispute, contrasti e dissidi anche mediante l’utilizzo di una comunicazione sana, efficace e costruttiva;</w:t>
      </w:r>
    </w:p>
    <w:p w14:paraId="5814E318"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astenersi da condotte offensive, minacciose o aggressive;</w:t>
      </w:r>
    </w:p>
    <w:p w14:paraId="3458F818"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collaborare con gli altri Tesserati nella prevenzione, nel contrasto e nella repressione di abusi, violenze e discriminazioni (individuali o collettivi);</w:t>
      </w:r>
    </w:p>
    <w:p w14:paraId="725AB94B" w14:textId="743A2B83" w:rsidR="00AD02AA" w:rsidRPr="00AD02AA" w:rsidRDefault="001E4E7B" w:rsidP="00CC0D89">
      <w:pPr>
        <w:pStyle w:val="Corpotesto"/>
        <w:numPr>
          <w:ilvl w:val="0"/>
          <w:numId w:val="2"/>
        </w:numPr>
        <w:spacing w:after="240"/>
        <w:ind w:left="567" w:right="114" w:hanging="425"/>
        <w:rPr>
          <w:rFonts w:asciiTheme="minorHAnsi" w:hAnsiTheme="minorHAnsi" w:cstheme="minorHAnsi"/>
          <w:sz w:val="22"/>
          <w:szCs w:val="22"/>
        </w:rPr>
      </w:pPr>
      <w:r w:rsidRPr="00AD02AA">
        <w:rPr>
          <w:rFonts w:asciiTheme="minorHAnsi" w:hAnsiTheme="minorHAnsi" w:cstheme="minorHAnsi"/>
          <w:sz w:val="22"/>
          <w:szCs w:val="22"/>
        </w:rPr>
        <w:t>segnalare senza indugio al Responsabile contro abusi, violenze o discriminazioni nominato dalla società situazioni, anche potenziali, che espongano sé o altri a pregiudizio, pericolo, timore o disagio.</w:t>
      </w:r>
    </w:p>
    <w:p w14:paraId="321FBFF1" w14:textId="77777777" w:rsidR="001E4E7B" w:rsidRPr="005338D3" w:rsidRDefault="001E4E7B" w:rsidP="005338D3">
      <w:pPr>
        <w:pStyle w:val="Titolo1"/>
        <w:spacing w:after="240"/>
        <w:ind w:right="119"/>
        <w:jc w:val="both"/>
        <w:rPr>
          <w:rFonts w:asciiTheme="minorHAnsi" w:hAnsiTheme="minorHAnsi" w:cstheme="minorHAnsi"/>
          <w:sz w:val="24"/>
          <w:szCs w:val="24"/>
        </w:rPr>
      </w:pPr>
      <w:r w:rsidRPr="005338D3">
        <w:rPr>
          <w:rFonts w:asciiTheme="minorHAnsi" w:hAnsiTheme="minorHAnsi" w:cstheme="minorHAnsi"/>
          <w:sz w:val="24"/>
          <w:szCs w:val="24"/>
        </w:rPr>
        <w:t>DOVERI E OBBLIGHI DEI DIRIGENTI SPORTIVI E DEI TECNICI</w:t>
      </w:r>
    </w:p>
    <w:p w14:paraId="07134ABC" w14:textId="77777777" w:rsidR="001E4E7B" w:rsidRPr="00AD02AA" w:rsidRDefault="001E4E7B" w:rsidP="00AD02AA">
      <w:pPr>
        <w:pStyle w:val="Corpotesto"/>
        <w:spacing w:before="1" w:after="240" w:line="259" w:lineRule="auto"/>
        <w:ind w:right="120"/>
        <w:rPr>
          <w:rFonts w:asciiTheme="minorHAnsi" w:hAnsiTheme="minorHAnsi" w:cstheme="minorHAnsi"/>
          <w:sz w:val="22"/>
          <w:szCs w:val="22"/>
        </w:rPr>
      </w:pPr>
      <w:r w:rsidRPr="00AD02AA">
        <w:rPr>
          <w:rFonts w:asciiTheme="minorHAnsi" w:hAnsiTheme="minorHAnsi" w:cstheme="minorHAnsi"/>
          <w:sz w:val="22"/>
          <w:szCs w:val="22"/>
        </w:rPr>
        <w:t>I Dirigenti sportivi e i Tecnici devono:</w:t>
      </w:r>
    </w:p>
    <w:p w14:paraId="0A26BB08"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agire per prevenire e contrastare ogni forma di abuso, violenza e discriminazione;</w:t>
      </w:r>
    </w:p>
    <w:p w14:paraId="0AE1E63F"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astenersi da qualsiasi abuso o uso improprio della propria posizione di fiducia, potere o influenza nei confronti dei Tesserati, specie se minori;</w:t>
      </w:r>
    </w:p>
    <w:p w14:paraId="174AA52E"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contribuire alla formazione e alla crescita armonica dei Tesserati, specie se minori;</w:t>
      </w:r>
    </w:p>
    <w:p w14:paraId="25AF8238"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evitare ogni contatto fisico non necessario con i Tesserati, specie se minori;</w:t>
      </w:r>
    </w:p>
    <w:p w14:paraId="59237423"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promuovere un rapporto tra Tesserati improntato al rispetto e alla collaborazione, prevenendo situazioni disfunzionali, che creino, anche mediante manipolazione, uno stato di soggezione, pericolo o timore;</w:t>
      </w:r>
    </w:p>
    <w:p w14:paraId="402B3BBB"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porre in essere, in occasione delle trasferte, soluzioni logistiche atte a prevenire situazioni di disagio e/o comportamenti inappropriati, coinvolgendo nelle scelte coloro che esercitano la responsabilità genitoriale o tutoria ovvero i soggetti preposti alla vigilanza;</w:t>
      </w:r>
    </w:p>
    <w:p w14:paraId="559F46AE"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organizzare l’attività sportiva e gli allenamenti in modo da garantire la privacy degli atleti negli spogliatoi, ovvero facendo in modo che durante l’attività sportiva o in caso di visite mediche e trattamenti con fisioterapisti o simili, vi sia sempre la presenza di un responsabile della società, evitando di accompagnare i minori a casa o facendo in modo che se ciò sia necessario che vi sia sempre la presenza di un componente dello staff;</w:t>
      </w:r>
    </w:p>
    <w:p w14:paraId="5A676191"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astenersi dall’utilizzo, dalla riproduzione e dalla diffusione di immagini o video dei Tesserati minori, se non per finalità educative e formative, acquisendo le necessarie autorizzazioni da coloro che esercitano la responsabilità genitoriale o tutoria ovvero dai soggetti preposti alla vigilanza;</w:t>
      </w:r>
    </w:p>
    <w:p w14:paraId="4B16E825"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astenersi dal creare situazioni di intimità con il Tesserato minore;</w:t>
      </w:r>
    </w:p>
    <w:p w14:paraId="48D49F91"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impiegare le necessarie competenze professionali nell’eventuale programmazione e/o gestione di regimi alimentari in ambito sportivo;</w:t>
      </w:r>
    </w:p>
    <w:p w14:paraId="1FFA6C7F"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segnalare tempestivamente eventuali indicatori di disturbi alimentari degli atleti loro affidati;</w:t>
      </w:r>
    </w:p>
    <w:p w14:paraId="65211069"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dichiarare cause di incompatibilità e conflitti di interesse;</w:t>
      </w:r>
    </w:p>
    <w:p w14:paraId="407F88E7"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sectPr w:rsidR="001E4E7B" w:rsidRPr="00AD02AA">
          <w:pgSz w:w="11910" w:h="16840"/>
          <w:pgMar w:top="1320" w:right="1020" w:bottom="280" w:left="1020" w:header="720" w:footer="720" w:gutter="0"/>
          <w:cols w:space="720"/>
        </w:sectPr>
      </w:pPr>
    </w:p>
    <w:p w14:paraId="77B3C9F3"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lastRenderedPageBreak/>
        <w:t>sostenere i valori dello sport, altresì educando al ripudio di sostanze o metodi vietati per alterare le prestazioni sportive dei Tesserati;</w:t>
      </w:r>
    </w:p>
    <w:p w14:paraId="47576CC8" w14:textId="77777777" w:rsidR="001E4E7B" w:rsidRPr="00AD02AA" w:rsidRDefault="001E4E7B" w:rsidP="00AD02AA">
      <w:pPr>
        <w:pStyle w:val="Corpotesto"/>
        <w:numPr>
          <w:ilvl w:val="0"/>
          <w:numId w:val="2"/>
        </w:numPr>
        <w:ind w:left="567" w:right="114" w:hanging="425"/>
        <w:rPr>
          <w:rFonts w:asciiTheme="minorHAnsi" w:hAnsiTheme="minorHAnsi" w:cstheme="minorHAnsi"/>
          <w:sz w:val="22"/>
          <w:szCs w:val="22"/>
        </w:rPr>
      </w:pPr>
      <w:r w:rsidRPr="00AD02AA">
        <w:rPr>
          <w:rFonts w:asciiTheme="minorHAnsi" w:hAnsiTheme="minorHAnsi" w:cstheme="minorHAnsi"/>
          <w:sz w:val="22"/>
          <w:szCs w:val="22"/>
        </w:rPr>
        <w:t xml:space="preserve">conoscere, informarsi e aggiornarsi con continuità sulle politiche di </w:t>
      </w:r>
      <w:proofErr w:type="spellStart"/>
      <w:r w:rsidRPr="00AD02AA">
        <w:rPr>
          <w:rFonts w:asciiTheme="minorHAnsi" w:hAnsiTheme="minorHAnsi" w:cstheme="minorHAnsi"/>
          <w:sz w:val="22"/>
          <w:szCs w:val="22"/>
        </w:rPr>
        <w:t>safeguarding</w:t>
      </w:r>
      <w:proofErr w:type="spellEnd"/>
      <w:r w:rsidRPr="00AD02AA">
        <w:rPr>
          <w:rFonts w:asciiTheme="minorHAnsi" w:hAnsiTheme="minorHAnsi" w:cstheme="minorHAnsi"/>
          <w:sz w:val="22"/>
          <w:szCs w:val="22"/>
        </w:rPr>
        <w:t>, sulle misure di prevenzione e contrasto agli abusi, violenze e discriminazioni, nonché sulle più moderne metodologie di formazione e comunicazione in ambito sportivo;</w:t>
      </w:r>
    </w:p>
    <w:p w14:paraId="7FF51815" w14:textId="5314D5E4" w:rsidR="001E4E7B" w:rsidRPr="00AD02AA" w:rsidRDefault="001E4E7B" w:rsidP="00F56293">
      <w:pPr>
        <w:pStyle w:val="Corpotesto"/>
        <w:numPr>
          <w:ilvl w:val="0"/>
          <w:numId w:val="2"/>
        </w:numPr>
        <w:spacing w:after="240"/>
        <w:ind w:left="567" w:right="114" w:hanging="425"/>
        <w:rPr>
          <w:rFonts w:asciiTheme="minorHAnsi" w:hAnsiTheme="minorHAnsi" w:cstheme="minorHAnsi"/>
          <w:sz w:val="22"/>
          <w:szCs w:val="22"/>
        </w:rPr>
      </w:pPr>
      <w:r w:rsidRPr="00AD02AA">
        <w:rPr>
          <w:rFonts w:asciiTheme="minorHAnsi" w:hAnsiTheme="minorHAnsi" w:cstheme="minorHAnsi"/>
          <w:sz w:val="22"/>
          <w:szCs w:val="22"/>
        </w:rPr>
        <w:t>segnalare senza indugio al Responsabile</w:t>
      </w:r>
      <w:r w:rsidR="00CC0D89">
        <w:rPr>
          <w:rFonts w:asciiTheme="minorHAnsi" w:hAnsiTheme="minorHAnsi" w:cstheme="minorHAnsi"/>
          <w:sz w:val="22"/>
          <w:szCs w:val="22"/>
        </w:rPr>
        <w:t xml:space="preserve"> della protezione dei minori nominato dalla </w:t>
      </w:r>
      <w:r w:rsidR="00CC0D89" w:rsidRPr="00CC0D89">
        <w:rPr>
          <w:rFonts w:asciiTheme="minorHAnsi" w:hAnsiTheme="minorHAnsi" w:cstheme="minorHAnsi"/>
          <w:sz w:val="22"/>
          <w:szCs w:val="22"/>
          <w:highlight w:val="yellow"/>
        </w:rPr>
        <w:t>Associazione/società</w:t>
      </w:r>
      <w:r w:rsidRPr="00AD02AA">
        <w:rPr>
          <w:rFonts w:asciiTheme="minorHAnsi" w:hAnsiTheme="minorHAnsi" w:cstheme="minorHAnsi"/>
          <w:sz w:val="22"/>
          <w:szCs w:val="22"/>
        </w:rPr>
        <w:t xml:space="preserve"> </w:t>
      </w:r>
      <w:r w:rsidR="00CC0D89">
        <w:rPr>
          <w:rFonts w:asciiTheme="minorHAnsi" w:hAnsiTheme="minorHAnsi" w:cstheme="minorHAnsi"/>
          <w:sz w:val="22"/>
          <w:szCs w:val="22"/>
        </w:rPr>
        <w:t xml:space="preserve">e/o al </w:t>
      </w:r>
      <w:bookmarkStart w:id="0" w:name="_Hlk174173121"/>
      <w:r w:rsidR="00F56293" w:rsidRPr="00F56293">
        <w:rPr>
          <w:rFonts w:asciiTheme="minorHAnsi" w:hAnsiTheme="minorHAnsi" w:cstheme="minorHAnsi"/>
          <w:sz w:val="22"/>
          <w:szCs w:val="22"/>
        </w:rPr>
        <w:t xml:space="preserve">Responsabile Nazionale delle Politiche di </w:t>
      </w:r>
      <w:proofErr w:type="spellStart"/>
      <w:r w:rsidR="00F56293" w:rsidRPr="00F56293">
        <w:rPr>
          <w:rFonts w:asciiTheme="minorHAnsi" w:hAnsiTheme="minorHAnsi" w:cstheme="minorHAnsi"/>
          <w:sz w:val="22"/>
          <w:szCs w:val="22"/>
        </w:rPr>
        <w:t>Safeguarding</w:t>
      </w:r>
      <w:proofErr w:type="spellEnd"/>
      <w:r w:rsidR="00F56293" w:rsidRPr="00F56293">
        <w:rPr>
          <w:rFonts w:asciiTheme="minorHAnsi" w:hAnsiTheme="minorHAnsi" w:cstheme="minorHAnsi"/>
          <w:sz w:val="22"/>
          <w:szCs w:val="22"/>
        </w:rPr>
        <w:t xml:space="preserve"> di UNIONE SPORTIVA ACLI</w:t>
      </w:r>
      <w:bookmarkEnd w:id="0"/>
      <w:r w:rsidR="00F56293" w:rsidRPr="00F56293">
        <w:rPr>
          <w:rFonts w:asciiTheme="minorHAnsi" w:hAnsiTheme="minorHAnsi" w:cstheme="minorHAnsi"/>
          <w:sz w:val="22"/>
          <w:szCs w:val="22"/>
        </w:rPr>
        <w:t xml:space="preserve"> </w:t>
      </w:r>
      <w:r w:rsidRPr="00AD02AA">
        <w:rPr>
          <w:rFonts w:asciiTheme="minorHAnsi" w:hAnsiTheme="minorHAnsi" w:cstheme="minorHAnsi"/>
          <w:sz w:val="22"/>
          <w:szCs w:val="22"/>
        </w:rPr>
        <w:t>situazioni, anche potenziali, che espongano i Tesserati a pregiudizio, pericolo, timore o disagio.</w:t>
      </w:r>
    </w:p>
    <w:p w14:paraId="78A9DF40" w14:textId="77777777" w:rsidR="001E4E7B" w:rsidRPr="005338D3" w:rsidRDefault="001E4E7B" w:rsidP="005338D3">
      <w:pPr>
        <w:pStyle w:val="Titolo1"/>
        <w:spacing w:after="240"/>
        <w:ind w:right="119"/>
        <w:jc w:val="both"/>
        <w:rPr>
          <w:rFonts w:asciiTheme="minorHAnsi" w:hAnsiTheme="minorHAnsi" w:cstheme="minorHAnsi"/>
          <w:sz w:val="24"/>
          <w:szCs w:val="24"/>
        </w:rPr>
      </w:pPr>
      <w:r w:rsidRPr="005338D3">
        <w:rPr>
          <w:rFonts w:asciiTheme="minorHAnsi" w:hAnsiTheme="minorHAnsi" w:cstheme="minorHAnsi"/>
          <w:sz w:val="24"/>
          <w:szCs w:val="24"/>
        </w:rPr>
        <w:t>DOVERI E OBBLIGHI DEGLI ATLETI</w:t>
      </w:r>
    </w:p>
    <w:p w14:paraId="27E6A3BF" w14:textId="77777777" w:rsidR="001E4E7B" w:rsidRPr="00F56293" w:rsidRDefault="001E4E7B" w:rsidP="00F56293">
      <w:pPr>
        <w:pStyle w:val="Corpotesto"/>
        <w:spacing w:before="1" w:after="240" w:line="259" w:lineRule="auto"/>
        <w:ind w:right="120"/>
        <w:rPr>
          <w:rFonts w:asciiTheme="minorHAnsi" w:hAnsiTheme="minorHAnsi" w:cstheme="minorHAnsi"/>
          <w:sz w:val="22"/>
          <w:szCs w:val="22"/>
        </w:rPr>
      </w:pPr>
      <w:r w:rsidRPr="00F56293">
        <w:rPr>
          <w:rFonts w:asciiTheme="minorHAnsi" w:hAnsiTheme="minorHAnsi" w:cstheme="minorHAnsi"/>
          <w:sz w:val="22"/>
          <w:szCs w:val="22"/>
        </w:rPr>
        <w:t>Gli atleti devono:</w:t>
      </w:r>
    </w:p>
    <w:p w14:paraId="562495DA" w14:textId="77777777" w:rsidR="001E4E7B" w:rsidRPr="00F56293" w:rsidRDefault="001E4E7B" w:rsidP="00F56293">
      <w:pPr>
        <w:pStyle w:val="Corpotesto"/>
        <w:numPr>
          <w:ilvl w:val="0"/>
          <w:numId w:val="2"/>
        </w:numPr>
        <w:ind w:left="567" w:right="114" w:hanging="425"/>
        <w:rPr>
          <w:rFonts w:asciiTheme="minorHAnsi" w:hAnsiTheme="minorHAnsi" w:cstheme="minorHAnsi"/>
          <w:sz w:val="22"/>
          <w:szCs w:val="22"/>
        </w:rPr>
      </w:pPr>
      <w:r w:rsidRPr="00F56293">
        <w:rPr>
          <w:rFonts w:asciiTheme="minorHAnsi" w:hAnsiTheme="minorHAnsi" w:cstheme="minorHAnsi"/>
          <w:sz w:val="22"/>
          <w:szCs w:val="22"/>
        </w:rPr>
        <w:t>rispettare il principio di solidarietà tra atleti, favorendo assistenza e sostegno reciproco;</w:t>
      </w:r>
    </w:p>
    <w:p w14:paraId="5495A044" w14:textId="77777777" w:rsidR="001E4E7B" w:rsidRPr="00F56293" w:rsidRDefault="001E4E7B" w:rsidP="00F56293">
      <w:pPr>
        <w:pStyle w:val="Corpotesto"/>
        <w:numPr>
          <w:ilvl w:val="0"/>
          <w:numId w:val="2"/>
        </w:numPr>
        <w:ind w:left="567" w:right="114" w:hanging="425"/>
        <w:rPr>
          <w:rFonts w:asciiTheme="minorHAnsi" w:hAnsiTheme="minorHAnsi" w:cstheme="minorHAnsi"/>
          <w:sz w:val="22"/>
          <w:szCs w:val="22"/>
        </w:rPr>
      </w:pPr>
      <w:r w:rsidRPr="00F56293">
        <w:rPr>
          <w:rFonts w:asciiTheme="minorHAnsi" w:hAnsiTheme="minorHAnsi" w:cstheme="minorHAnsi"/>
          <w:sz w:val="22"/>
          <w:szCs w:val="22"/>
        </w:rPr>
        <w:t>rispettare la funzione educativa e formativa dei dirigenti sportivi e dei tecnici;</w:t>
      </w:r>
    </w:p>
    <w:p w14:paraId="0B3222E7" w14:textId="77777777" w:rsidR="001E4E7B" w:rsidRPr="00F56293" w:rsidRDefault="001E4E7B" w:rsidP="00F56293">
      <w:pPr>
        <w:pStyle w:val="Corpotesto"/>
        <w:numPr>
          <w:ilvl w:val="0"/>
          <w:numId w:val="2"/>
        </w:numPr>
        <w:ind w:left="567" w:right="114" w:hanging="425"/>
        <w:rPr>
          <w:rFonts w:asciiTheme="minorHAnsi" w:hAnsiTheme="minorHAnsi" w:cstheme="minorHAnsi"/>
          <w:sz w:val="22"/>
          <w:szCs w:val="22"/>
        </w:rPr>
      </w:pPr>
      <w:r w:rsidRPr="00F56293">
        <w:rPr>
          <w:rFonts w:asciiTheme="minorHAnsi" w:hAnsiTheme="minorHAnsi" w:cstheme="minorHAnsi"/>
          <w:sz w:val="22"/>
          <w:szCs w:val="22"/>
        </w:rPr>
        <w:t>mantenere rapporti improntati al rispetto con gli altri atleti e con ogni soggetto comunque coinvolto nelle attività sportive;</w:t>
      </w:r>
    </w:p>
    <w:p w14:paraId="1D71B55D" w14:textId="77777777" w:rsidR="001E4E7B" w:rsidRPr="00F56293" w:rsidRDefault="001E4E7B" w:rsidP="00F56293">
      <w:pPr>
        <w:pStyle w:val="Corpotesto"/>
        <w:numPr>
          <w:ilvl w:val="0"/>
          <w:numId w:val="2"/>
        </w:numPr>
        <w:ind w:left="567" w:right="114" w:hanging="425"/>
        <w:rPr>
          <w:rFonts w:asciiTheme="minorHAnsi" w:hAnsiTheme="minorHAnsi" w:cstheme="minorHAnsi"/>
          <w:sz w:val="22"/>
          <w:szCs w:val="22"/>
        </w:rPr>
      </w:pPr>
      <w:r w:rsidRPr="00F56293">
        <w:rPr>
          <w:rFonts w:asciiTheme="minorHAnsi" w:hAnsiTheme="minorHAnsi" w:cstheme="minorHAnsi"/>
          <w:sz w:val="22"/>
          <w:szCs w:val="22"/>
        </w:rPr>
        <w:t>evitare contatti e situazioni di intimità con dirigenti sportivi e tecnici, anche in occasione di trasferte, segnalando eventuali comportamenti inopportuni;</w:t>
      </w:r>
    </w:p>
    <w:p w14:paraId="2E47622A" w14:textId="6F18A7A0" w:rsidR="001E4E7B" w:rsidRPr="00F56293" w:rsidRDefault="001E4E7B" w:rsidP="00F56293">
      <w:pPr>
        <w:pStyle w:val="Corpotesto"/>
        <w:numPr>
          <w:ilvl w:val="0"/>
          <w:numId w:val="2"/>
        </w:numPr>
        <w:ind w:left="567" w:right="114" w:hanging="425"/>
        <w:rPr>
          <w:rFonts w:asciiTheme="minorHAnsi" w:hAnsiTheme="minorHAnsi" w:cstheme="minorHAnsi"/>
          <w:sz w:val="22"/>
          <w:szCs w:val="22"/>
        </w:rPr>
      </w:pPr>
      <w:r w:rsidRPr="00F56293">
        <w:rPr>
          <w:rFonts w:asciiTheme="minorHAnsi" w:hAnsiTheme="minorHAnsi" w:cstheme="minorHAnsi"/>
          <w:sz w:val="22"/>
          <w:szCs w:val="22"/>
        </w:rPr>
        <w:t xml:space="preserve">astenersi dal diffondere materiale fotografico e video di natura privata o intima ricevuto, segnalando comportamenti difformi a coloro che esercitano la responsabilità genitoriale o tutoria ovvero ai soggetti preposti alla vigilanza, nonché al </w:t>
      </w:r>
      <w:r w:rsidR="00566DD5" w:rsidRPr="00AD02AA">
        <w:rPr>
          <w:rFonts w:asciiTheme="minorHAnsi" w:hAnsiTheme="minorHAnsi" w:cstheme="minorHAnsi"/>
          <w:sz w:val="22"/>
          <w:szCs w:val="22"/>
        </w:rPr>
        <w:t>Responsabile</w:t>
      </w:r>
      <w:r w:rsidR="00566DD5">
        <w:rPr>
          <w:rFonts w:asciiTheme="minorHAnsi" w:hAnsiTheme="minorHAnsi" w:cstheme="minorHAnsi"/>
          <w:sz w:val="22"/>
          <w:szCs w:val="22"/>
        </w:rPr>
        <w:t xml:space="preserve"> della protezione dei minori nominato dalla </w:t>
      </w:r>
      <w:r w:rsidR="00566DD5" w:rsidRPr="00CC0D89">
        <w:rPr>
          <w:rFonts w:asciiTheme="minorHAnsi" w:hAnsiTheme="minorHAnsi" w:cstheme="minorHAnsi"/>
          <w:sz w:val="22"/>
          <w:szCs w:val="22"/>
          <w:highlight w:val="yellow"/>
        </w:rPr>
        <w:t>Associazione/società</w:t>
      </w:r>
      <w:r w:rsidR="00566DD5" w:rsidRPr="00AD02AA">
        <w:rPr>
          <w:rFonts w:asciiTheme="minorHAnsi" w:hAnsiTheme="minorHAnsi" w:cstheme="minorHAnsi"/>
          <w:sz w:val="22"/>
          <w:szCs w:val="22"/>
        </w:rPr>
        <w:t xml:space="preserve"> </w:t>
      </w:r>
      <w:r w:rsidR="00566DD5">
        <w:rPr>
          <w:rFonts w:asciiTheme="minorHAnsi" w:hAnsiTheme="minorHAnsi" w:cstheme="minorHAnsi"/>
          <w:sz w:val="22"/>
          <w:szCs w:val="22"/>
        </w:rPr>
        <w:t xml:space="preserve">e/o al </w:t>
      </w:r>
      <w:r w:rsidR="00566DD5" w:rsidRPr="00F56293">
        <w:rPr>
          <w:rFonts w:asciiTheme="minorHAnsi" w:hAnsiTheme="minorHAnsi" w:cstheme="minorHAnsi"/>
          <w:sz w:val="22"/>
          <w:szCs w:val="22"/>
        </w:rPr>
        <w:t xml:space="preserve">Responsabile Nazionale delle Politiche di </w:t>
      </w:r>
      <w:proofErr w:type="spellStart"/>
      <w:r w:rsidR="00566DD5" w:rsidRPr="00F56293">
        <w:rPr>
          <w:rFonts w:asciiTheme="minorHAnsi" w:hAnsiTheme="minorHAnsi" w:cstheme="minorHAnsi"/>
          <w:sz w:val="22"/>
          <w:szCs w:val="22"/>
        </w:rPr>
        <w:t>Safeguarding</w:t>
      </w:r>
      <w:proofErr w:type="spellEnd"/>
      <w:r w:rsidR="00566DD5" w:rsidRPr="00F56293">
        <w:rPr>
          <w:rFonts w:asciiTheme="minorHAnsi" w:hAnsiTheme="minorHAnsi" w:cstheme="minorHAnsi"/>
          <w:sz w:val="22"/>
          <w:szCs w:val="22"/>
        </w:rPr>
        <w:t xml:space="preserve"> di UNIONE SPORTIVA ACLI</w:t>
      </w:r>
      <w:r w:rsidRPr="00F56293">
        <w:rPr>
          <w:rFonts w:asciiTheme="minorHAnsi" w:hAnsiTheme="minorHAnsi" w:cstheme="minorHAnsi"/>
          <w:sz w:val="22"/>
          <w:szCs w:val="22"/>
        </w:rPr>
        <w:t>;</w:t>
      </w:r>
    </w:p>
    <w:p w14:paraId="038DB3A3" w14:textId="76C1BBD4" w:rsidR="001E4E7B" w:rsidRPr="00F56293" w:rsidRDefault="001E4E7B" w:rsidP="00566DD5">
      <w:pPr>
        <w:pStyle w:val="Corpotesto"/>
        <w:numPr>
          <w:ilvl w:val="0"/>
          <w:numId w:val="2"/>
        </w:numPr>
        <w:spacing w:after="240"/>
        <w:ind w:left="567" w:right="114" w:hanging="425"/>
        <w:rPr>
          <w:rFonts w:asciiTheme="minorHAnsi" w:hAnsiTheme="minorHAnsi" w:cstheme="minorHAnsi"/>
          <w:sz w:val="22"/>
          <w:szCs w:val="22"/>
        </w:rPr>
      </w:pPr>
      <w:r w:rsidRPr="00F56293">
        <w:rPr>
          <w:rFonts w:asciiTheme="minorHAnsi" w:hAnsiTheme="minorHAnsi" w:cstheme="minorHAnsi"/>
          <w:sz w:val="22"/>
          <w:szCs w:val="22"/>
        </w:rPr>
        <w:t xml:space="preserve">segnalare senza indugio al </w:t>
      </w:r>
      <w:r w:rsidR="00566DD5" w:rsidRPr="00AD02AA">
        <w:rPr>
          <w:rFonts w:asciiTheme="minorHAnsi" w:hAnsiTheme="minorHAnsi" w:cstheme="minorHAnsi"/>
          <w:sz w:val="22"/>
          <w:szCs w:val="22"/>
        </w:rPr>
        <w:t>Responsabile</w:t>
      </w:r>
      <w:r w:rsidR="00566DD5">
        <w:rPr>
          <w:rFonts w:asciiTheme="minorHAnsi" w:hAnsiTheme="minorHAnsi" w:cstheme="minorHAnsi"/>
          <w:sz w:val="22"/>
          <w:szCs w:val="22"/>
        </w:rPr>
        <w:t xml:space="preserve"> della protezione dei minori nominato dalla </w:t>
      </w:r>
      <w:r w:rsidR="00566DD5" w:rsidRPr="00CC0D89">
        <w:rPr>
          <w:rFonts w:asciiTheme="minorHAnsi" w:hAnsiTheme="minorHAnsi" w:cstheme="minorHAnsi"/>
          <w:sz w:val="22"/>
          <w:szCs w:val="22"/>
          <w:highlight w:val="yellow"/>
        </w:rPr>
        <w:t>Associazione/società</w:t>
      </w:r>
      <w:r w:rsidR="00566DD5" w:rsidRPr="00AD02AA">
        <w:rPr>
          <w:rFonts w:asciiTheme="minorHAnsi" w:hAnsiTheme="minorHAnsi" w:cstheme="minorHAnsi"/>
          <w:sz w:val="22"/>
          <w:szCs w:val="22"/>
        </w:rPr>
        <w:t xml:space="preserve"> </w:t>
      </w:r>
      <w:r w:rsidR="00566DD5">
        <w:rPr>
          <w:rFonts w:asciiTheme="minorHAnsi" w:hAnsiTheme="minorHAnsi" w:cstheme="minorHAnsi"/>
          <w:sz w:val="22"/>
          <w:szCs w:val="22"/>
        </w:rPr>
        <w:t xml:space="preserve">e/o al </w:t>
      </w:r>
      <w:r w:rsidR="00566DD5" w:rsidRPr="00F56293">
        <w:rPr>
          <w:rFonts w:asciiTheme="minorHAnsi" w:hAnsiTheme="minorHAnsi" w:cstheme="minorHAnsi"/>
          <w:sz w:val="22"/>
          <w:szCs w:val="22"/>
        </w:rPr>
        <w:t xml:space="preserve">Responsabile Nazionale delle Politiche di </w:t>
      </w:r>
      <w:proofErr w:type="spellStart"/>
      <w:r w:rsidR="00566DD5" w:rsidRPr="00F56293">
        <w:rPr>
          <w:rFonts w:asciiTheme="minorHAnsi" w:hAnsiTheme="minorHAnsi" w:cstheme="minorHAnsi"/>
          <w:sz w:val="22"/>
          <w:szCs w:val="22"/>
        </w:rPr>
        <w:t>Safeguarding</w:t>
      </w:r>
      <w:proofErr w:type="spellEnd"/>
      <w:r w:rsidR="00566DD5" w:rsidRPr="00F56293">
        <w:rPr>
          <w:rFonts w:asciiTheme="minorHAnsi" w:hAnsiTheme="minorHAnsi" w:cstheme="minorHAnsi"/>
          <w:sz w:val="22"/>
          <w:szCs w:val="22"/>
        </w:rPr>
        <w:t xml:space="preserve"> di UNIONE SPORTIVA ACLI </w:t>
      </w:r>
      <w:r w:rsidRPr="00F56293">
        <w:rPr>
          <w:rFonts w:asciiTheme="minorHAnsi" w:hAnsiTheme="minorHAnsi" w:cstheme="minorHAnsi"/>
          <w:sz w:val="22"/>
          <w:szCs w:val="22"/>
        </w:rPr>
        <w:t>situazioni, anche potenziali, che espongano i Tesserati a pregiudizio, pericolo, timore o disagio.</w:t>
      </w:r>
    </w:p>
    <w:p w14:paraId="6E31278A" w14:textId="77777777" w:rsidR="001E4E7B" w:rsidRPr="005338D3" w:rsidRDefault="001E4E7B" w:rsidP="005338D3">
      <w:pPr>
        <w:pStyle w:val="Titolo1"/>
        <w:spacing w:after="240"/>
        <w:ind w:right="119"/>
        <w:jc w:val="both"/>
        <w:rPr>
          <w:rFonts w:asciiTheme="minorHAnsi" w:hAnsiTheme="minorHAnsi" w:cstheme="minorHAnsi"/>
          <w:sz w:val="24"/>
          <w:szCs w:val="24"/>
        </w:rPr>
      </w:pPr>
      <w:r w:rsidRPr="005338D3">
        <w:rPr>
          <w:rFonts w:asciiTheme="minorHAnsi" w:hAnsiTheme="minorHAnsi" w:cstheme="minorHAnsi"/>
          <w:sz w:val="24"/>
          <w:szCs w:val="24"/>
        </w:rPr>
        <w:t>PROCEDURE DI SELEZIONE DEGLI OPERATORI SPORTIVI</w:t>
      </w:r>
    </w:p>
    <w:p w14:paraId="5A3C9010" w14:textId="752C02A1" w:rsidR="001E4E7B" w:rsidRPr="00566DD5" w:rsidRDefault="001E4E7B" w:rsidP="00566DD5">
      <w:pPr>
        <w:pStyle w:val="Corpotesto"/>
        <w:spacing w:before="1" w:after="240" w:line="259" w:lineRule="auto"/>
        <w:ind w:right="120"/>
        <w:rPr>
          <w:rFonts w:asciiTheme="minorHAnsi" w:hAnsiTheme="minorHAnsi" w:cstheme="minorHAnsi"/>
          <w:sz w:val="22"/>
          <w:szCs w:val="22"/>
        </w:rPr>
      </w:pPr>
      <w:r w:rsidRPr="00566DD5">
        <w:rPr>
          <w:rFonts w:asciiTheme="minorHAnsi" w:hAnsiTheme="minorHAnsi" w:cstheme="minorHAnsi"/>
          <w:sz w:val="22"/>
          <w:szCs w:val="22"/>
        </w:rPr>
        <w:t>Il sodalizio quando instaura un rapporto di lavoro – a prescindere dalla forma – con operatori chiamati a svolgere mansioni comportanti contatti diretti e regolari con minori richiede preventivamente copia del certificato del casellario giudiziale ai sensi della normativa vigente.</w:t>
      </w:r>
    </w:p>
    <w:p w14:paraId="606FA9BA" w14:textId="77777777" w:rsidR="001E4E7B" w:rsidRPr="005338D3" w:rsidRDefault="001E4E7B" w:rsidP="005338D3">
      <w:pPr>
        <w:pStyle w:val="Titolo1"/>
        <w:spacing w:after="240"/>
        <w:ind w:right="119"/>
        <w:jc w:val="both"/>
        <w:rPr>
          <w:rFonts w:asciiTheme="minorHAnsi" w:hAnsiTheme="minorHAnsi" w:cstheme="minorHAnsi"/>
          <w:sz w:val="24"/>
          <w:szCs w:val="24"/>
        </w:rPr>
      </w:pPr>
      <w:r w:rsidRPr="005338D3">
        <w:rPr>
          <w:rFonts w:asciiTheme="minorHAnsi" w:hAnsiTheme="minorHAnsi" w:cstheme="minorHAnsi"/>
          <w:sz w:val="24"/>
          <w:szCs w:val="24"/>
        </w:rPr>
        <w:t>COMPORTAMENTO DA TENERE IN PRESENZA DI UNA POSSIBILE CONDOTTA RILEVANTE</w:t>
      </w:r>
    </w:p>
    <w:p w14:paraId="36CF1E56" w14:textId="1D5204F3" w:rsidR="001E4E7B" w:rsidRPr="00566DD5" w:rsidRDefault="001E4E7B" w:rsidP="00566DD5">
      <w:pPr>
        <w:pStyle w:val="Corpotesto"/>
        <w:spacing w:before="1" w:after="240" w:line="259" w:lineRule="auto"/>
        <w:ind w:right="120"/>
        <w:rPr>
          <w:rFonts w:asciiTheme="minorHAnsi" w:hAnsiTheme="minorHAnsi" w:cstheme="minorHAnsi"/>
          <w:sz w:val="22"/>
          <w:szCs w:val="22"/>
        </w:rPr>
      </w:pPr>
      <w:r w:rsidRPr="00566DD5">
        <w:rPr>
          <w:rFonts w:asciiTheme="minorHAnsi" w:hAnsiTheme="minorHAnsi" w:cstheme="minorHAnsi"/>
          <w:sz w:val="22"/>
          <w:szCs w:val="22"/>
        </w:rPr>
        <w:t xml:space="preserve">Tutti i Tesserati devono essere vigili nell’identificare situazioni che possano comportare rischi per gli altri e devono riportare ogni preoccupazione, sospetto o certezza circa un possibile abuso, maltrattamento, violenza o discriminazione verso altri al </w:t>
      </w:r>
      <w:r w:rsidR="006C071C" w:rsidRPr="00AD02AA">
        <w:rPr>
          <w:rFonts w:asciiTheme="minorHAnsi" w:hAnsiTheme="minorHAnsi" w:cstheme="minorHAnsi"/>
          <w:sz w:val="22"/>
          <w:szCs w:val="22"/>
        </w:rPr>
        <w:t>Responsabile</w:t>
      </w:r>
      <w:r w:rsidR="006C071C">
        <w:rPr>
          <w:rFonts w:asciiTheme="minorHAnsi" w:hAnsiTheme="minorHAnsi" w:cstheme="minorHAnsi"/>
          <w:sz w:val="22"/>
          <w:szCs w:val="22"/>
        </w:rPr>
        <w:t xml:space="preserve"> della protezione dei minori nominato dalla </w:t>
      </w:r>
      <w:r w:rsidR="006C071C" w:rsidRPr="00CC0D89">
        <w:rPr>
          <w:rFonts w:asciiTheme="minorHAnsi" w:hAnsiTheme="minorHAnsi" w:cstheme="minorHAnsi"/>
          <w:sz w:val="22"/>
          <w:szCs w:val="22"/>
          <w:highlight w:val="yellow"/>
        </w:rPr>
        <w:t>Associazione/società</w:t>
      </w:r>
      <w:r w:rsidR="006C071C" w:rsidRPr="00AD02AA">
        <w:rPr>
          <w:rFonts w:asciiTheme="minorHAnsi" w:hAnsiTheme="minorHAnsi" w:cstheme="minorHAnsi"/>
          <w:sz w:val="22"/>
          <w:szCs w:val="22"/>
        </w:rPr>
        <w:t xml:space="preserve"> </w:t>
      </w:r>
      <w:r w:rsidR="006C071C">
        <w:rPr>
          <w:rFonts w:asciiTheme="minorHAnsi" w:hAnsiTheme="minorHAnsi" w:cstheme="minorHAnsi"/>
          <w:sz w:val="22"/>
          <w:szCs w:val="22"/>
        </w:rPr>
        <w:t xml:space="preserve">e/o al </w:t>
      </w:r>
      <w:r w:rsidR="006C071C" w:rsidRPr="00F56293">
        <w:rPr>
          <w:rFonts w:asciiTheme="minorHAnsi" w:hAnsiTheme="minorHAnsi" w:cstheme="minorHAnsi"/>
          <w:sz w:val="22"/>
          <w:szCs w:val="22"/>
        </w:rPr>
        <w:t xml:space="preserve">Responsabile Nazionale delle Politiche di </w:t>
      </w:r>
      <w:proofErr w:type="spellStart"/>
      <w:r w:rsidR="006C071C" w:rsidRPr="00F56293">
        <w:rPr>
          <w:rFonts w:asciiTheme="minorHAnsi" w:hAnsiTheme="minorHAnsi" w:cstheme="minorHAnsi"/>
          <w:sz w:val="22"/>
          <w:szCs w:val="22"/>
        </w:rPr>
        <w:t>Safeguarding</w:t>
      </w:r>
      <w:proofErr w:type="spellEnd"/>
      <w:r w:rsidR="006C071C" w:rsidRPr="00F56293">
        <w:rPr>
          <w:rFonts w:asciiTheme="minorHAnsi" w:hAnsiTheme="minorHAnsi" w:cstheme="minorHAnsi"/>
          <w:sz w:val="22"/>
          <w:szCs w:val="22"/>
        </w:rPr>
        <w:t xml:space="preserve"> di UNIONE SPORTIVA ACLI </w:t>
      </w:r>
      <w:r w:rsidRPr="00566DD5">
        <w:rPr>
          <w:rFonts w:asciiTheme="minorHAnsi" w:hAnsiTheme="minorHAnsi" w:cstheme="minorHAnsi"/>
          <w:sz w:val="22"/>
          <w:szCs w:val="22"/>
        </w:rPr>
        <w:t xml:space="preserve">attraverso la formulazione di segnalazioni </w:t>
      </w:r>
      <w:r w:rsidR="00001042" w:rsidRPr="00001042">
        <w:rPr>
          <w:rFonts w:ascii="Calibri" w:eastAsia="Calibri" w:hAnsi="Calibri"/>
          <w:sz w:val="22"/>
          <w:szCs w:val="22"/>
        </w:rPr>
        <w:t xml:space="preserve">mediante comunicazione al seguente indirizzo </w:t>
      </w:r>
      <w:commentRangeStart w:id="1"/>
      <w:r w:rsidR="00001042" w:rsidRPr="00001042">
        <w:rPr>
          <w:rFonts w:ascii="Calibri" w:eastAsia="Calibri" w:hAnsi="Calibri"/>
          <w:sz w:val="22"/>
          <w:szCs w:val="22"/>
        </w:rPr>
        <w:fldChar w:fldCharType="begin"/>
      </w:r>
      <w:r w:rsidR="00001042" w:rsidRPr="00001042">
        <w:rPr>
          <w:rFonts w:ascii="Calibri" w:eastAsia="Calibri" w:hAnsi="Calibri"/>
          <w:sz w:val="22"/>
          <w:szCs w:val="22"/>
        </w:rPr>
        <w:instrText>HYPERLINK "mailto:ufficiogarante@us.acli.it"</w:instrText>
      </w:r>
      <w:r w:rsidR="00001042" w:rsidRPr="00001042">
        <w:rPr>
          <w:rFonts w:ascii="Calibri" w:eastAsia="Calibri" w:hAnsi="Calibri"/>
          <w:sz w:val="22"/>
          <w:szCs w:val="22"/>
        </w:rPr>
      </w:r>
      <w:r w:rsidR="00001042" w:rsidRPr="00001042">
        <w:rPr>
          <w:rFonts w:ascii="Calibri" w:eastAsia="Calibri" w:hAnsi="Calibri"/>
          <w:sz w:val="22"/>
          <w:szCs w:val="22"/>
        </w:rPr>
        <w:fldChar w:fldCharType="separate"/>
      </w:r>
      <w:r w:rsidR="00001042" w:rsidRPr="00001042">
        <w:rPr>
          <w:rFonts w:ascii="Calibri" w:eastAsia="Calibri" w:hAnsi="Calibri"/>
          <w:color w:val="0000FF"/>
          <w:sz w:val="22"/>
          <w:szCs w:val="22"/>
          <w:highlight w:val="yellow"/>
          <w:u w:val="single"/>
        </w:rPr>
        <w:t>ufficiogarante@us.acli.it</w:t>
      </w:r>
      <w:r w:rsidR="00001042" w:rsidRPr="00001042">
        <w:rPr>
          <w:rFonts w:ascii="Calibri" w:eastAsia="Calibri" w:hAnsi="Calibri"/>
          <w:color w:val="0000FF"/>
          <w:sz w:val="22"/>
          <w:szCs w:val="22"/>
          <w:highlight w:val="yellow"/>
          <w:u w:val="single"/>
        </w:rPr>
        <w:fldChar w:fldCharType="end"/>
      </w:r>
      <w:commentRangeEnd w:id="1"/>
      <w:r w:rsidR="00001042" w:rsidRPr="00001042">
        <w:rPr>
          <w:rFonts w:ascii="Calibri" w:eastAsia="Calibri" w:hAnsi="Calibri"/>
          <w:sz w:val="16"/>
          <w:szCs w:val="16"/>
        </w:rPr>
        <w:commentReference w:id="1"/>
      </w:r>
      <w:r w:rsidR="006C071C">
        <w:rPr>
          <w:rFonts w:asciiTheme="minorHAnsi" w:hAnsiTheme="minorHAnsi" w:cstheme="minorHAnsi"/>
          <w:sz w:val="22"/>
          <w:szCs w:val="22"/>
        </w:rPr>
        <w:t>.</w:t>
      </w:r>
    </w:p>
    <w:p w14:paraId="42CB93F2" w14:textId="7D0348A3" w:rsidR="001E4E7B" w:rsidRPr="00566DD5" w:rsidRDefault="001E4E7B" w:rsidP="00566DD5">
      <w:pPr>
        <w:pStyle w:val="Corpotesto"/>
        <w:spacing w:before="1" w:after="240" w:line="259" w:lineRule="auto"/>
        <w:ind w:right="120"/>
        <w:rPr>
          <w:rFonts w:asciiTheme="minorHAnsi" w:hAnsiTheme="minorHAnsi" w:cstheme="minorHAnsi"/>
          <w:sz w:val="22"/>
          <w:szCs w:val="22"/>
        </w:rPr>
      </w:pPr>
      <w:r w:rsidRPr="00566DD5">
        <w:rPr>
          <w:rFonts w:asciiTheme="minorHAnsi" w:hAnsiTheme="minorHAnsi" w:cstheme="minorHAnsi"/>
          <w:sz w:val="22"/>
          <w:szCs w:val="22"/>
        </w:rPr>
        <w:t>Chiunque sospetti comportamenti rilevanti può confrontarsi con il Responsabile</w:t>
      </w:r>
      <w:r w:rsidR="00001042">
        <w:rPr>
          <w:rFonts w:asciiTheme="minorHAnsi" w:hAnsiTheme="minorHAnsi" w:cstheme="minorHAnsi"/>
          <w:sz w:val="22"/>
          <w:szCs w:val="22"/>
        </w:rPr>
        <w:t xml:space="preserve"> della protezione dei minori</w:t>
      </w:r>
      <w:r w:rsidRPr="00566DD5">
        <w:rPr>
          <w:rFonts w:asciiTheme="minorHAnsi" w:hAnsiTheme="minorHAnsi" w:cstheme="minorHAnsi"/>
          <w:sz w:val="22"/>
          <w:szCs w:val="22"/>
        </w:rPr>
        <w:t xml:space="preserve"> del sodalizio di appartenenza o direttamente con il </w:t>
      </w:r>
      <w:r w:rsidR="00001042" w:rsidRPr="00F56293">
        <w:rPr>
          <w:rFonts w:asciiTheme="minorHAnsi" w:hAnsiTheme="minorHAnsi" w:cstheme="minorHAnsi"/>
          <w:sz w:val="22"/>
          <w:szCs w:val="22"/>
        </w:rPr>
        <w:t xml:space="preserve">Responsabile Nazionale delle Politiche di </w:t>
      </w:r>
      <w:proofErr w:type="spellStart"/>
      <w:r w:rsidR="00001042" w:rsidRPr="00F56293">
        <w:rPr>
          <w:rFonts w:asciiTheme="minorHAnsi" w:hAnsiTheme="minorHAnsi" w:cstheme="minorHAnsi"/>
          <w:sz w:val="22"/>
          <w:szCs w:val="22"/>
        </w:rPr>
        <w:t>Safeguarding</w:t>
      </w:r>
      <w:proofErr w:type="spellEnd"/>
      <w:r w:rsidR="00001042" w:rsidRPr="00F56293">
        <w:rPr>
          <w:rFonts w:asciiTheme="minorHAnsi" w:hAnsiTheme="minorHAnsi" w:cstheme="minorHAnsi"/>
          <w:sz w:val="22"/>
          <w:szCs w:val="22"/>
        </w:rPr>
        <w:t xml:space="preserve"> di UNIONE SPORTIVA ACLI</w:t>
      </w:r>
      <w:r w:rsidRPr="00566DD5">
        <w:rPr>
          <w:rFonts w:asciiTheme="minorHAnsi" w:hAnsiTheme="minorHAnsi" w:cstheme="minorHAnsi"/>
          <w:sz w:val="22"/>
          <w:szCs w:val="22"/>
        </w:rPr>
        <w:t>.</w:t>
      </w:r>
    </w:p>
    <w:p w14:paraId="16F7886D" w14:textId="77777777" w:rsidR="001E4E7B" w:rsidRPr="00566DD5" w:rsidRDefault="001E4E7B" w:rsidP="00566DD5">
      <w:pPr>
        <w:pStyle w:val="Corpotesto"/>
        <w:spacing w:before="1" w:after="240" w:line="259" w:lineRule="auto"/>
        <w:ind w:right="120"/>
        <w:rPr>
          <w:rFonts w:asciiTheme="minorHAnsi" w:hAnsiTheme="minorHAnsi" w:cstheme="minorHAnsi"/>
          <w:sz w:val="22"/>
          <w:szCs w:val="22"/>
        </w:rPr>
      </w:pPr>
      <w:r w:rsidRPr="00566DD5">
        <w:rPr>
          <w:rFonts w:asciiTheme="minorHAnsi" w:hAnsiTheme="minorHAnsi" w:cstheme="minorHAnsi"/>
          <w:sz w:val="22"/>
          <w:szCs w:val="22"/>
        </w:rPr>
        <w:t>In caso di minori coinvolti può essere opportuno segnalare in maniera tempestiva eventuali segnali di malessere all’esercente la responsabilità genitoriale. Possono verificarsi però situazioni nelle quali collaborare con gli esercenti la responsabilità genitoriale potrebbe rivelarsi non sufficiente o addirittura un danno anziché un beneficio: per esempio se uno dei genitori fosse responsabile dell’abuso o se un uno di essi si dimostrasse incapace di affrontare in maniera adeguata la situazione. In questi casi sarebbe opportuno confrontarsi con il Responsabile contro abusi, violenze e discriminazioni del sodalizio.</w:t>
      </w:r>
    </w:p>
    <w:p w14:paraId="31398B73" w14:textId="77777777" w:rsidR="001E4E7B" w:rsidRPr="007F2F54" w:rsidRDefault="001E4E7B" w:rsidP="001E4E7B">
      <w:pPr>
        <w:pStyle w:val="Corpotesto"/>
        <w:ind w:left="0"/>
        <w:jc w:val="left"/>
        <w:rPr>
          <w:rFonts w:asciiTheme="minorHAnsi" w:hAnsiTheme="minorHAnsi" w:cstheme="minorHAnsi"/>
        </w:rPr>
      </w:pPr>
    </w:p>
    <w:p w14:paraId="07A78A0E" w14:textId="77777777" w:rsidR="001E4E7B" w:rsidRPr="005338D3" w:rsidRDefault="001E4E7B" w:rsidP="005338D3">
      <w:pPr>
        <w:pStyle w:val="Titolo1"/>
        <w:spacing w:after="240"/>
        <w:ind w:right="119"/>
        <w:jc w:val="both"/>
        <w:rPr>
          <w:rFonts w:asciiTheme="minorHAnsi" w:hAnsiTheme="minorHAnsi" w:cstheme="minorHAnsi"/>
          <w:sz w:val="24"/>
          <w:szCs w:val="24"/>
        </w:rPr>
      </w:pPr>
      <w:r w:rsidRPr="005338D3">
        <w:rPr>
          <w:rFonts w:asciiTheme="minorHAnsi" w:hAnsiTheme="minorHAnsi" w:cstheme="minorHAnsi"/>
          <w:sz w:val="24"/>
          <w:szCs w:val="24"/>
        </w:rPr>
        <w:lastRenderedPageBreak/>
        <w:t>RISERVATEZZA</w:t>
      </w:r>
    </w:p>
    <w:p w14:paraId="591996A9" w14:textId="41D8FF40" w:rsidR="00424A25" w:rsidRDefault="001E4E7B" w:rsidP="00001042">
      <w:pPr>
        <w:pStyle w:val="Corpotesto"/>
        <w:spacing w:before="1" w:after="240" w:line="259" w:lineRule="auto"/>
        <w:ind w:right="120"/>
        <w:rPr>
          <w:rFonts w:asciiTheme="minorHAnsi" w:hAnsiTheme="minorHAnsi" w:cstheme="minorHAnsi"/>
          <w:sz w:val="22"/>
          <w:szCs w:val="22"/>
        </w:rPr>
      </w:pPr>
      <w:r w:rsidRPr="00001042">
        <w:rPr>
          <w:rFonts w:asciiTheme="minorHAnsi" w:hAnsiTheme="minorHAnsi" w:cstheme="minorHAnsi"/>
          <w:sz w:val="22"/>
          <w:szCs w:val="22"/>
        </w:rPr>
        <w:t xml:space="preserve">Il </w:t>
      </w:r>
      <w:r w:rsidR="00001042" w:rsidRPr="00001042">
        <w:rPr>
          <w:rFonts w:asciiTheme="minorHAnsi" w:hAnsiTheme="minorHAnsi" w:cstheme="minorHAnsi"/>
          <w:sz w:val="22"/>
          <w:szCs w:val="22"/>
        </w:rPr>
        <w:t xml:space="preserve">Responsabile della protezione dei minori della </w:t>
      </w:r>
      <w:r w:rsidR="00001042" w:rsidRPr="00001042">
        <w:rPr>
          <w:rFonts w:asciiTheme="minorHAnsi" w:hAnsiTheme="minorHAnsi" w:cstheme="minorHAnsi"/>
          <w:sz w:val="22"/>
          <w:szCs w:val="22"/>
          <w:highlight w:val="yellow"/>
        </w:rPr>
        <w:t>Associazione/società</w:t>
      </w:r>
      <w:r w:rsidRPr="00001042">
        <w:rPr>
          <w:rFonts w:asciiTheme="minorHAnsi" w:hAnsiTheme="minorHAnsi" w:cstheme="minorHAnsi"/>
          <w:sz w:val="22"/>
          <w:szCs w:val="22"/>
        </w:rPr>
        <w:t xml:space="preserve"> e il </w:t>
      </w:r>
      <w:r w:rsidR="00001042" w:rsidRPr="00F56293">
        <w:rPr>
          <w:rFonts w:asciiTheme="minorHAnsi" w:hAnsiTheme="minorHAnsi" w:cstheme="minorHAnsi"/>
          <w:sz w:val="22"/>
          <w:szCs w:val="22"/>
        </w:rPr>
        <w:t xml:space="preserve">Responsabile Nazionale delle Politiche di </w:t>
      </w:r>
      <w:proofErr w:type="spellStart"/>
      <w:r w:rsidR="00001042" w:rsidRPr="00F56293">
        <w:rPr>
          <w:rFonts w:asciiTheme="minorHAnsi" w:hAnsiTheme="minorHAnsi" w:cstheme="minorHAnsi"/>
          <w:sz w:val="22"/>
          <w:szCs w:val="22"/>
        </w:rPr>
        <w:t>Safeguarding</w:t>
      </w:r>
      <w:proofErr w:type="spellEnd"/>
      <w:r w:rsidR="00001042" w:rsidRPr="00F56293">
        <w:rPr>
          <w:rFonts w:asciiTheme="minorHAnsi" w:hAnsiTheme="minorHAnsi" w:cstheme="minorHAnsi"/>
          <w:sz w:val="22"/>
          <w:szCs w:val="22"/>
        </w:rPr>
        <w:t xml:space="preserve"> di UNIONE SPORTIVA ACLI</w:t>
      </w:r>
      <w:r w:rsidRPr="00001042">
        <w:rPr>
          <w:rFonts w:asciiTheme="minorHAnsi" w:hAnsiTheme="minorHAnsi" w:cstheme="minorHAnsi"/>
          <w:sz w:val="22"/>
          <w:szCs w:val="22"/>
        </w:rPr>
        <w:t xml:space="preserve"> sono tenuti agli obblighi di riservatezza</w:t>
      </w:r>
      <w:r w:rsidR="00001042" w:rsidRPr="00001042">
        <w:rPr>
          <w:rFonts w:asciiTheme="minorHAnsi" w:hAnsiTheme="minorHAnsi" w:cstheme="minorHAnsi"/>
          <w:sz w:val="22"/>
          <w:szCs w:val="22"/>
        </w:rPr>
        <w:t xml:space="preserve">. </w:t>
      </w:r>
      <w:r w:rsidRPr="00001042">
        <w:rPr>
          <w:rFonts w:asciiTheme="minorHAnsi" w:hAnsiTheme="minorHAnsi" w:cstheme="minorHAnsi"/>
          <w:sz w:val="22"/>
          <w:szCs w:val="22"/>
        </w:rPr>
        <w:t>L’identità del</w:t>
      </w:r>
      <w:r w:rsidR="00001042" w:rsidRPr="00001042">
        <w:rPr>
          <w:rFonts w:asciiTheme="minorHAnsi" w:hAnsiTheme="minorHAnsi" w:cstheme="minorHAnsi"/>
          <w:sz w:val="22"/>
          <w:szCs w:val="22"/>
        </w:rPr>
        <w:t xml:space="preserve"> s</w:t>
      </w:r>
      <w:r w:rsidRPr="00001042">
        <w:rPr>
          <w:rFonts w:asciiTheme="minorHAnsi" w:hAnsiTheme="minorHAnsi" w:cstheme="minorHAnsi"/>
          <w:sz w:val="22"/>
          <w:szCs w:val="22"/>
        </w:rPr>
        <w:t>egnalante non può essere rivelata a persone diverse da quelle competenti a ricevere o a dare seguito alle segnalazioni. La protezione riguarda non solo il nominativo del segnalante ma anche tutti gli elementi della segnalazione dai quali si possa ricavare, anche indirettamente, l’identificazione del segnalante</w:t>
      </w:r>
      <w:r w:rsidR="00001042">
        <w:rPr>
          <w:rFonts w:asciiTheme="minorHAnsi" w:hAnsiTheme="minorHAnsi" w:cstheme="minorHAnsi"/>
          <w:sz w:val="22"/>
          <w:szCs w:val="22"/>
        </w:rPr>
        <w:t>.</w:t>
      </w:r>
    </w:p>
    <w:p w14:paraId="6C92AB34" w14:textId="3C97D4AF" w:rsidR="00001042" w:rsidRPr="00001042" w:rsidRDefault="00001042" w:rsidP="00001042">
      <w:pPr>
        <w:pStyle w:val="Corpotesto"/>
        <w:spacing w:before="1" w:after="240" w:line="259" w:lineRule="auto"/>
        <w:ind w:right="120"/>
        <w:jc w:val="center"/>
        <w:rPr>
          <w:rFonts w:asciiTheme="minorHAnsi" w:hAnsiTheme="minorHAnsi" w:cstheme="minorHAnsi"/>
          <w:b/>
          <w:bCs/>
          <w:sz w:val="22"/>
          <w:szCs w:val="22"/>
        </w:rPr>
      </w:pPr>
      <w:r w:rsidRPr="00001042">
        <w:rPr>
          <w:rFonts w:asciiTheme="minorHAnsi" w:hAnsiTheme="minorHAnsi" w:cstheme="minorHAnsi"/>
          <w:b/>
          <w:bCs/>
          <w:sz w:val="22"/>
          <w:szCs w:val="22"/>
        </w:rPr>
        <w:t>*****</w:t>
      </w:r>
    </w:p>
    <w:sectPr w:rsidR="00001042" w:rsidRPr="00001042">
      <w:pgSz w:w="11910" w:h="16840"/>
      <w:pgMar w:top="1320" w:right="1020" w:bottom="280" w:left="10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tudio eIUS" w:date="2024-08-10T08:02:00Z" w:initials="JP">
    <w:p w14:paraId="6E94AA41" w14:textId="77777777" w:rsidR="00001042" w:rsidRDefault="00001042" w:rsidP="00001042">
      <w:pPr>
        <w:pStyle w:val="Testocommento"/>
      </w:pPr>
      <w:r>
        <w:rPr>
          <w:rStyle w:val="Rimandocommento"/>
        </w:rPr>
        <w:annotationRef/>
      </w:r>
      <w:r>
        <w:t>@Piero si chiede conferma della correttezza del riferimento inserito.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94AA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D16CDC" w16cex:dateUtc="2024-08-10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94AA41" w16cid:durableId="01D16C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C2C78"/>
    <w:multiLevelType w:val="hybridMultilevel"/>
    <w:tmpl w:val="682CB842"/>
    <w:lvl w:ilvl="0" w:tplc="4FEA3386">
      <w:numFmt w:val="bullet"/>
      <w:lvlText w:val=""/>
      <w:lvlJc w:val="left"/>
      <w:pPr>
        <w:ind w:left="833" w:hanging="360"/>
      </w:pPr>
      <w:rPr>
        <w:rFonts w:ascii="Symbol" w:eastAsia="Symbol" w:hAnsi="Symbol" w:cs="Symbol" w:hint="default"/>
        <w:b w:val="0"/>
        <w:bCs w:val="0"/>
        <w:i w:val="0"/>
        <w:iCs w:val="0"/>
        <w:spacing w:val="0"/>
        <w:w w:val="100"/>
        <w:sz w:val="24"/>
        <w:szCs w:val="24"/>
        <w:lang w:val="it-IT" w:eastAsia="en-US" w:bidi="ar-SA"/>
      </w:rPr>
    </w:lvl>
    <w:lvl w:ilvl="1" w:tplc="0C962F26">
      <w:numFmt w:val="bullet"/>
      <w:lvlText w:val="•"/>
      <w:lvlJc w:val="left"/>
      <w:pPr>
        <w:ind w:left="1742" w:hanging="360"/>
      </w:pPr>
      <w:rPr>
        <w:rFonts w:hint="default"/>
        <w:lang w:val="it-IT" w:eastAsia="en-US" w:bidi="ar-SA"/>
      </w:rPr>
    </w:lvl>
    <w:lvl w:ilvl="2" w:tplc="191ED220">
      <w:numFmt w:val="bullet"/>
      <w:lvlText w:val="•"/>
      <w:lvlJc w:val="left"/>
      <w:pPr>
        <w:ind w:left="2645" w:hanging="360"/>
      </w:pPr>
      <w:rPr>
        <w:rFonts w:hint="default"/>
        <w:lang w:val="it-IT" w:eastAsia="en-US" w:bidi="ar-SA"/>
      </w:rPr>
    </w:lvl>
    <w:lvl w:ilvl="3" w:tplc="8F52C3FC">
      <w:numFmt w:val="bullet"/>
      <w:lvlText w:val="•"/>
      <w:lvlJc w:val="left"/>
      <w:pPr>
        <w:ind w:left="3547" w:hanging="360"/>
      </w:pPr>
      <w:rPr>
        <w:rFonts w:hint="default"/>
        <w:lang w:val="it-IT" w:eastAsia="en-US" w:bidi="ar-SA"/>
      </w:rPr>
    </w:lvl>
    <w:lvl w:ilvl="4" w:tplc="2532558E">
      <w:numFmt w:val="bullet"/>
      <w:lvlText w:val="•"/>
      <w:lvlJc w:val="left"/>
      <w:pPr>
        <w:ind w:left="4450" w:hanging="360"/>
      </w:pPr>
      <w:rPr>
        <w:rFonts w:hint="default"/>
        <w:lang w:val="it-IT" w:eastAsia="en-US" w:bidi="ar-SA"/>
      </w:rPr>
    </w:lvl>
    <w:lvl w:ilvl="5" w:tplc="B93851CC">
      <w:numFmt w:val="bullet"/>
      <w:lvlText w:val="•"/>
      <w:lvlJc w:val="left"/>
      <w:pPr>
        <w:ind w:left="5353" w:hanging="360"/>
      </w:pPr>
      <w:rPr>
        <w:rFonts w:hint="default"/>
        <w:lang w:val="it-IT" w:eastAsia="en-US" w:bidi="ar-SA"/>
      </w:rPr>
    </w:lvl>
    <w:lvl w:ilvl="6" w:tplc="7FC2B4C2">
      <w:numFmt w:val="bullet"/>
      <w:lvlText w:val="•"/>
      <w:lvlJc w:val="left"/>
      <w:pPr>
        <w:ind w:left="6255" w:hanging="360"/>
      </w:pPr>
      <w:rPr>
        <w:rFonts w:hint="default"/>
        <w:lang w:val="it-IT" w:eastAsia="en-US" w:bidi="ar-SA"/>
      </w:rPr>
    </w:lvl>
    <w:lvl w:ilvl="7" w:tplc="178A7D42">
      <w:numFmt w:val="bullet"/>
      <w:lvlText w:val="•"/>
      <w:lvlJc w:val="left"/>
      <w:pPr>
        <w:ind w:left="7158" w:hanging="360"/>
      </w:pPr>
      <w:rPr>
        <w:rFonts w:hint="default"/>
        <w:lang w:val="it-IT" w:eastAsia="en-US" w:bidi="ar-SA"/>
      </w:rPr>
    </w:lvl>
    <w:lvl w:ilvl="8" w:tplc="E2405DE0">
      <w:numFmt w:val="bullet"/>
      <w:lvlText w:val="•"/>
      <w:lvlJc w:val="left"/>
      <w:pPr>
        <w:ind w:left="8061" w:hanging="360"/>
      </w:pPr>
      <w:rPr>
        <w:rFonts w:hint="default"/>
        <w:lang w:val="it-IT" w:eastAsia="en-US" w:bidi="ar-SA"/>
      </w:rPr>
    </w:lvl>
  </w:abstractNum>
  <w:abstractNum w:abstractNumId="1" w15:restartNumberingAfterBreak="0">
    <w:nsid w:val="303C2009"/>
    <w:multiLevelType w:val="hybridMultilevel"/>
    <w:tmpl w:val="853A671A"/>
    <w:lvl w:ilvl="0" w:tplc="0410000B">
      <w:start w:val="1"/>
      <w:numFmt w:val="bullet"/>
      <w:lvlText w:val=""/>
      <w:lvlJc w:val="left"/>
      <w:pPr>
        <w:ind w:left="832" w:hanging="360"/>
      </w:pPr>
      <w:rPr>
        <w:rFonts w:ascii="Wingdings" w:hAnsi="Wingding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181171388">
    <w:abstractNumId w:val="0"/>
  </w:num>
  <w:num w:numId="2" w16cid:durableId="6165632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udio eIUS">
    <w15:presenceInfo w15:providerId="None" w15:userId="Studio e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7B"/>
    <w:rsid w:val="00001042"/>
    <w:rsid w:val="00045F35"/>
    <w:rsid w:val="001E4E7B"/>
    <w:rsid w:val="00424A25"/>
    <w:rsid w:val="004769AE"/>
    <w:rsid w:val="005338D3"/>
    <w:rsid w:val="00566DD5"/>
    <w:rsid w:val="005D33EA"/>
    <w:rsid w:val="006C071C"/>
    <w:rsid w:val="007F2F54"/>
    <w:rsid w:val="00AD02AA"/>
    <w:rsid w:val="00BC5768"/>
    <w:rsid w:val="00CC0D89"/>
    <w:rsid w:val="00EE44E4"/>
    <w:rsid w:val="00F562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D5A3"/>
  <w15:chartTrackingRefBased/>
  <w15:docId w15:val="{445AB07A-9D27-43AE-8E30-31FA1F7C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E4E7B"/>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1E4E7B"/>
    <w:pPr>
      <w:spacing w:before="2"/>
      <w:ind w:left="112"/>
      <w:outlineLvl w:val="0"/>
    </w:pPr>
    <w:rPr>
      <w:b/>
      <w:bCs/>
      <w:sz w:val="28"/>
      <w:szCs w:val="28"/>
    </w:rPr>
  </w:style>
  <w:style w:type="paragraph" w:styleId="Titolo2">
    <w:name w:val="heading 2"/>
    <w:basedOn w:val="Normale"/>
    <w:link w:val="Titolo2Carattere"/>
    <w:uiPriority w:val="1"/>
    <w:qFormat/>
    <w:rsid w:val="001E4E7B"/>
    <w:pPr>
      <w:spacing w:before="1"/>
      <w:ind w:left="1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E4E7B"/>
    <w:rPr>
      <w:rFonts w:ascii="Times New Roman" w:eastAsia="Times New Roman" w:hAnsi="Times New Roman" w:cs="Times New Roman"/>
      <w:b/>
      <w:bCs/>
      <w:sz w:val="28"/>
      <w:szCs w:val="28"/>
    </w:rPr>
  </w:style>
  <w:style w:type="character" w:customStyle="1" w:styleId="Titolo2Carattere">
    <w:name w:val="Titolo 2 Carattere"/>
    <w:basedOn w:val="Carpredefinitoparagrafo"/>
    <w:link w:val="Titolo2"/>
    <w:uiPriority w:val="1"/>
    <w:rsid w:val="001E4E7B"/>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1E4E7B"/>
    <w:pPr>
      <w:ind w:left="112"/>
      <w:jc w:val="both"/>
    </w:pPr>
    <w:rPr>
      <w:sz w:val="24"/>
      <w:szCs w:val="24"/>
    </w:rPr>
  </w:style>
  <w:style w:type="character" w:customStyle="1" w:styleId="CorpotestoCarattere">
    <w:name w:val="Corpo testo Carattere"/>
    <w:basedOn w:val="Carpredefinitoparagrafo"/>
    <w:link w:val="Corpotesto"/>
    <w:uiPriority w:val="1"/>
    <w:rsid w:val="001E4E7B"/>
    <w:rPr>
      <w:rFonts w:ascii="Times New Roman" w:eastAsia="Times New Roman" w:hAnsi="Times New Roman" w:cs="Times New Roman"/>
      <w:sz w:val="24"/>
      <w:szCs w:val="24"/>
    </w:rPr>
  </w:style>
  <w:style w:type="paragraph" w:styleId="Paragrafoelenco">
    <w:name w:val="List Paragraph"/>
    <w:basedOn w:val="Normale"/>
    <w:uiPriority w:val="1"/>
    <w:qFormat/>
    <w:rsid w:val="001E4E7B"/>
    <w:pPr>
      <w:ind w:left="112" w:hanging="360"/>
      <w:jc w:val="both"/>
    </w:pPr>
  </w:style>
  <w:style w:type="character" w:styleId="Rimandocommento">
    <w:name w:val="annotation reference"/>
    <w:basedOn w:val="Carpredefinitoparagrafo"/>
    <w:uiPriority w:val="99"/>
    <w:semiHidden/>
    <w:unhideWhenUsed/>
    <w:rsid w:val="00001042"/>
    <w:rPr>
      <w:sz w:val="16"/>
      <w:szCs w:val="16"/>
    </w:rPr>
  </w:style>
  <w:style w:type="paragraph" w:styleId="Testocommento">
    <w:name w:val="annotation text"/>
    <w:basedOn w:val="Normale"/>
    <w:link w:val="TestocommentoCarattere"/>
    <w:uiPriority w:val="99"/>
    <w:unhideWhenUsed/>
    <w:rsid w:val="00001042"/>
    <w:pPr>
      <w:widowControl/>
      <w:autoSpaceDE/>
      <w:autoSpaceDN/>
      <w:spacing w:after="200"/>
    </w:pPr>
    <w:rPr>
      <w:rFonts w:ascii="Calibri" w:eastAsia="Calibri" w:hAnsi="Calibri"/>
      <w:sz w:val="20"/>
      <w:szCs w:val="20"/>
    </w:rPr>
  </w:style>
  <w:style w:type="character" w:customStyle="1" w:styleId="TestocommentoCarattere">
    <w:name w:val="Testo commento Carattere"/>
    <w:basedOn w:val="Carpredefinitoparagrafo"/>
    <w:link w:val="Testocommento"/>
    <w:uiPriority w:val="99"/>
    <w:rsid w:val="0000104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9605</Characters>
  <Application>Microsoft Office Word</Application>
  <DocSecurity>0</DocSecurity>
  <Lines>80</Lines>
  <Paragraphs>22</Paragraphs>
  <ScaleCrop>false</ScaleCrop>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scicolone</dc:creator>
  <cp:keywords/>
  <dc:description/>
  <cp:lastModifiedBy>Studio eIUS</cp:lastModifiedBy>
  <cp:revision>13</cp:revision>
  <dcterms:created xsi:type="dcterms:W3CDTF">2024-08-07T16:50:00Z</dcterms:created>
  <dcterms:modified xsi:type="dcterms:W3CDTF">2024-08-10T09:55:00Z</dcterms:modified>
</cp:coreProperties>
</file>